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BC1BC" w14:textId="3A6A13AF" w:rsidR="00A81170" w:rsidRPr="00A81170" w:rsidRDefault="00A81170" w:rsidP="00A81170">
      <w:pPr>
        <w:pStyle w:val="af1"/>
        <w:spacing w:after="60"/>
        <w:ind w:firstLine="567"/>
        <w:jc w:val="right"/>
        <w:rPr>
          <w:rFonts w:ascii="Times New Roman" w:hAnsi="Times New Roman"/>
          <w:i/>
          <w:sz w:val="20"/>
          <w:szCs w:val="20"/>
          <w:lang w:val="en-US" w:eastAsia="ru-RU"/>
        </w:rPr>
      </w:pPr>
      <w:r w:rsidRPr="00A81170">
        <w:rPr>
          <w:rFonts w:ascii="Times New Roman" w:hAnsi="Times New Roman"/>
          <w:i/>
          <w:sz w:val="20"/>
          <w:szCs w:val="20"/>
          <w:lang w:val="en-US" w:eastAsia="ru-RU"/>
        </w:rPr>
        <w:t>(Unofficial translation)</w:t>
      </w:r>
    </w:p>
    <w:p w14:paraId="1281F938" w14:textId="77777777" w:rsidR="00A81170" w:rsidRDefault="00A81170" w:rsidP="00681D37">
      <w:pPr>
        <w:pStyle w:val="af1"/>
        <w:spacing w:after="60"/>
        <w:ind w:firstLine="567"/>
        <w:jc w:val="center"/>
        <w:rPr>
          <w:rFonts w:ascii="Times New Roman" w:hAnsi="Times New Roman"/>
          <w:sz w:val="26"/>
          <w:szCs w:val="26"/>
          <w:lang w:val="en-US" w:eastAsia="ru-RU"/>
        </w:rPr>
      </w:pPr>
    </w:p>
    <w:p w14:paraId="601CA1ED" w14:textId="71B8BA06" w:rsidR="00681D37" w:rsidRPr="00681D37" w:rsidRDefault="00681D37" w:rsidP="00681D37">
      <w:pPr>
        <w:pStyle w:val="af1"/>
        <w:spacing w:after="60"/>
        <w:ind w:firstLine="567"/>
        <w:jc w:val="center"/>
        <w:rPr>
          <w:rFonts w:ascii="Times New Roman" w:hAnsi="Times New Roman"/>
          <w:sz w:val="26"/>
          <w:szCs w:val="26"/>
          <w:lang w:val="en-US" w:eastAsia="ru-RU"/>
        </w:rPr>
      </w:pPr>
      <w:r>
        <w:rPr>
          <w:rFonts w:ascii="Times New Roman" w:hAnsi="Times New Roman"/>
          <w:sz w:val="26"/>
          <w:szCs w:val="26"/>
          <w:lang w:val="en-US" w:eastAsia="ru-RU"/>
        </w:rPr>
        <w:t xml:space="preserve">Minutes of </w:t>
      </w:r>
      <w:r w:rsidR="00FF0159">
        <w:rPr>
          <w:rFonts w:ascii="Times New Roman" w:hAnsi="Times New Roman"/>
          <w:sz w:val="26"/>
          <w:szCs w:val="26"/>
          <w:lang w:val="en-US" w:eastAsia="ru-RU"/>
        </w:rPr>
        <w:t>Meetings No</w:t>
      </w:r>
      <w:r w:rsidR="00EB5D2A">
        <w:rPr>
          <w:rFonts w:ascii="Times New Roman" w:hAnsi="Times New Roman"/>
          <w:sz w:val="26"/>
          <w:szCs w:val="26"/>
          <w:lang w:val="en-US" w:eastAsia="ru-RU"/>
        </w:rPr>
        <w:t>44</w:t>
      </w:r>
    </w:p>
    <w:p w14:paraId="64E77854" w14:textId="69DFDFAF" w:rsidR="00681D37" w:rsidRPr="00681D37" w:rsidRDefault="00681D37" w:rsidP="00681D37">
      <w:pPr>
        <w:pStyle w:val="af1"/>
        <w:spacing w:after="60"/>
        <w:ind w:firstLine="567"/>
        <w:jc w:val="center"/>
        <w:rPr>
          <w:rFonts w:ascii="Times New Roman" w:hAnsi="Times New Roman"/>
          <w:sz w:val="26"/>
          <w:szCs w:val="26"/>
          <w:lang w:val="en-US" w:eastAsia="ru-RU"/>
        </w:rPr>
      </w:pPr>
      <w:r w:rsidRPr="00681D37">
        <w:rPr>
          <w:rFonts w:ascii="Times New Roman" w:hAnsi="Times New Roman"/>
          <w:sz w:val="26"/>
          <w:szCs w:val="26"/>
          <w:lang w:val="en-US" w:eastAsia="ru-RU"/>
        </w:rPr>
        <w:t>National Coordinating Committee</w:t>
      </w:r>
      <w:r>
        <w:rPr>
          <w:rFonts w:ascii="Times New Roman" w:hAnsi="Times New Roman"/>
          <w:sz w:val="26"/>
          <w:szCs w:val="26"/>
          <w:lang w:val="en-US" w:eastAsia="ru-RU"/>
        </w:rPr>
        <w:t xml:space="preserve"> to Fight </w:t>
      </w:r>
      <w:r w:rsidRPr="00681D37">
        <w:rPr>
          <w:rFonts w:ascii="Times New Roman" w:hAnsi="Times New Roman"/>
          <w:sz w:val="26"/>
          <w:szCs w:val="26"/>
          <w:lang w:val="en-US" w:eastAsia="ru-RU"/>
        </w:rPr>
        <w:t xml:space="preserve">AIDS, </w:t>
      </w:r>
      <w:r>
        <w:rPr>
          <w:rFonts w:ascii="Times New Roman" w:hAnsi="Times New Roman"/>
          <w:sz w:val="26"/>
          <w:szCs w:val="26"/>
          <w:lang w:val="en-US" w:eastAsia="ru-RU"/>
        </w:rPr>
        <w:t>TB</w:t>
      </w:r>
      <w:r w:rsidRPr="00681D37">
        <w:rPr>
          <w:rFonts w:ascii="Times New Roman" w:hAnsi="Times New Roman"/>
          <w:sz w:val="26"/>
          <w:szCs w:val="26"/>
          <w:lang w:val="en-US" w:eastAsia="ru-RU"/>
        </w:rPr>
        <w:t xml:space="preserve"> and </w:t>
      </w:r>
      <w:r>
        <w:rPr>
          <w:rFonts w:ascii="Times New Roman" w:hAnsi="Times New Roman"/>
          <w:sz w:val="26"/>
          <w:szCs w:val="26"/>
          <w:lang w:val="en-US" w:eastAsia="ru-RU"/>
        </w:rPr>
        <w:t>M</w:t>
      </w:r>
      <w:r w:rsidRPr="00681D37">
        <w:rPr>
          <w:rFonts w:ascii="Times New Roman" w:hAnsi="Times New Roman"/>
          <w:sz w:val="26"/>
          <w:szCs w:val="26"/>
          <w:lang w:val="en-US" w:eastAsia="ru-RU"/>
        </w:rPr>
        <w:t>alaria in the Republic of Tajikistan (NCC)</w:t>
      </w:r>
    </w:p>
    <w:p w14:paraId="1F00141F" w14:textId="77777777" w:rsidR="00681D37" w:rsidRPr="00681D37" w:rsidRDefault="00681D37" w:rsidP="00681D37">
      <w:pPr>
        <w:pStyle w:val="af1"/>
        <w:spacing w:after="60"/>
        <w:ind w:firstLine="567"/>
        <w:rPr>
          <w:rFonts w:ascii="Times New Roman" w:hAnsi="Times New Roman"/>
          <w:sz w:val="26"/>
          <w:szCs w:val="26"/>
          <w:lang w:val="en-US" w:eastAsia="ru-RU"/>
        </w:rPr>
      </w:pPr>
    </w:p>
    <w:p w14:paraId="6110A86D" w14:textId="77777777" w:rsidR="00681D37" w:rsidRPr="00681D37" w:rsidRDefault="00681D37" w:rsidP="00681D37">
      <w:pPr>
        <w:pStyle w:val="af1"/>
        <w:spacing w:after="60"/>
        <w:ind w:firstLine="567"/>
        <w:rPr>
          <w:rFonts w:ascii="Times New Roman" w:hAnsi="Times New Roman"/>
          <w:sz w:val="26"/>
          <w:szCs w:val="26"/>
          <w:lang w:val="en-US" w:eastAsia="ru-RU"/>
        </w:rPr>
      </w:pPr>
    </w:p>
    <w:p w14:paraId="571A3C28" w14:textId="0CC8E043" w:rsidR="00681D37" w:rsidRPr="00681D37" w:rsidRDefault="00681D37" w:rsidP="00681D37">
      <w:pPr>
        <w:pStyle w:val="af1"/>
        <w:spacing w:after="60"/>
        <w:ind w:firstLine="567"/>
        <w:rPr>
          <w:rFonts w:ascii="Times New Roman" w:hAnsi="Times New Roman"/>
          <w:sz w:val="26"/>
          <w:szCs w:val="26"/>
          <w:lang w:val="en-US" w:eastAsia="ru-RU"/>
        </w:rPr>
      </w:pPr>
      <w:r w:rsidRPr="00681D37">
        <w:rPr>
          <w:rFonts w:ascii="Times New Roman" w:hAnsi="Times New Roman"/>
          <w:sz w:val="26"/>
          <w:szCs w:val="26"/>
          <w:lang w:val="en-US" w:eastAsia="ru-RU"/>
        </w:rPr>
        <w:t xml:space="preserve">June 23, 2023 </w:t>
      </w:r>
      <w:r>
        <w:rPr>
          <w:rFonts w:ascii="Times New Roman" w:hAnsi="Times New Roman"/>
          <w:sz w:val="26"/>
          <w:szCs w:val="26"/>
          <w:lang w:val="en-US" w:eastAsia="ru-RU"/>
        </w:rPr>
        <w:tab/>
      </w:r>
      <w:r>
        <w:rPr>
          <w:rFonts w:ascii="Times New Roman" w:hAnsi="Times New Roman"/>
          <w:sz w:val="26"/>
          <w:szCs w:val="26"/>
          <w:lang w:val="en-US" w:eastAsia="ru-RU"/>
        </w:rPr>
        <w:tab/>
      </w:r>
      <w:r>
        <w:rPr>
          <w:rFonts w:ascii="Times New Roman" w:hAnsi="Times New Roman"/>
          <w:sz w:val="26"/>
          <w:szCs w:val="26"/>
          <w:lang w:val="en-US" w:eastAsia="ru-RU"/>
        </w:rPr>
        <w:tab/>
      </w:r>
      <w:r>
        <w:rPr>
          <w:rFonts w:ascii="Times New Roman" w:hAnsi="Times New Roman"/>
          <w:sz w:val="26"/>
          <w:szCs w:val="26"/>
          <w:lang w:val="en-US" w:eastAsia="ru-RU"/>
        </w:rPr>
        <w:tab/>
      </w:r>
      <w:r>
        <w:rPr>
          <w:rFonts w:ascii="Times New Roman" w:hAnsi="Times New Roman"/>
          <w:sz w:val="26"/>
          <w:szCs w:val="26"/>
          <w:lang w:val="en-US" w:eastAsia="ru-RU"/>
        </w:rPr>
        <w:tab/>
      </w:r>
      <w:r>
        <w:rPr>
          <w:rFonts w:ascii="Times New Roman" w:hAnsi="Times New Roman"/>
          <w:sz w:val="26"/>
          <w:szCs w:val="26"/>
          <w:lang w:val="en-US" w:eastAsia="ru-RU"/>
        </w:rPr>
        <w:tab/>
      </w:r>
      <w:r>
        <w:rPr>
          <w:rFonts w:ascii="Times New Roman" w:hAnsi="Times New Roman"/>
          <w:sz w:val="26"/>
          <w:szCs w:val="26"/>
          <w:lang w:val="en-US" w:eastAsia="ru-RU"/>
        </w:rPr>
        <w:tab/>
      </w:r>
      <w:r>
        <w:rPr>
          <w:rFonts w:ascii="Times New Roman" w:hAnsi="Times New Roman"/>
          <w:sz w:val="26"/>
          <w:szCs w:val="26"/>
          <w:lang w:val="en-US" w:eastAsia="ru-RU"/>
        </w:rPr>
        <w:tab/>
      </w:r>
      <w:r>
        <w:rPr>
          <w:rFonts w:ascii="Times New Roman" w:hAnsi="Times New Roman"/>
          <w:sz w:val="26"/>
          <w:szCs w:val="26"/>
          <w:lang w:val="en-US" w:eastAsia="ru-RU"/>
        </w:rPr>
        <w:tab/>
      </w:r>
      <w:r w:rsidRPr="00681D37">
        <w:rPr>
          <w:rFonts w:ascii="Times New Roman" w:hAnsi="Times New Roman"/>
          <w:sz w:val="26"/>
          <w:szCs w:val="26"/>
          <w:lang w:val="en-US" w:eastAsia="ru-RU"/>
        </w:rPr>
        <w:t>Dushanbe</w:t>
      </w:r>
    </w:p>
    <w:p w14:paraId="2482AD37" w14:textId="77777777" w:rsidR="00681D37" w:rsidRPr="00681D37" w:rsidRDefault="00681D37" w:rsidP="00681D37">
      <w:pPr>
        <w:pStyle w:val="af1"/>
        <w:spacing w:after="60"/>
        <w:ind w:firstLine="567"/>
        <w:rPr>
          <w:rFonts w:ascii="Times New Roman" w:hAnsi="Times New Roman"/>
          <w:sz w:val="26"/>
          <w:szCs w:val="26"/>
          <w:lang w:val="en-US" w:eastAsia="ru-RU"/>
        </w:rPr>
      </w:pPr>
    </w:p>
    <w:p w14:paraId="443BD2EC" w14:textId="39FDF3CB" w:rsidR="00681D37" w:rsidRPr="00681D37" w:rsidRDefault="00681D37" w:rsidP="00E56456">
      <w:pPr>
        <w:pStyle w:val="af1"/>
        <w:spacing w:after="60"/>
        <w:ind w:firstLine="567"/>
        <w:jc w:val="center"/>
        <w:rPr>
          <w:rFonts w:ascii="Times New Roman" w:hAnsi="Times New Roman"/>
          <w:sz w:val="26"/>
          <w:szCs w:val="26"/>
          <w:lang w:val="en-US" w:eastAsia="ru-RU"/>
        </w:rPr>
      </w:pPr>
      <w:r>
        <w:rPr>
          <w:rFonts w:ascii="Times New Roman" w:hAnsi="Times New Roman"/>
          <w:sz w:val="26"/>
          <w:szCs w:val="26"/>
          <w:lang w:val="en-US" w:eastAsia="ru-RU"/>
        </w:rPr>
        <w:t>Chaired by</w:t>
      </w:r>
      <w:r w:rsidRPr="00681D37">
        <w:rPr>
          <w:rFonts w:ascii="Times New Roman" w:hAnsi="Times New Roman"/>
          <w:sz w:val="26"/>
          <w:szCs w:val="26"/>
          <w:lang w:val="en-US" w:eastAsia="ru-RU"/>
        </w:rPr>
        <w:t>:</w:t>
      </w:r>
    </w:p>
    <w:p w14:paraId="46178D90" w14:textId="77777777" w:rsidR="00681D37" w:rsidRPr="00681D37" w:rsidRDefault="00681D37" w:rsidP="00FF0159">
      <w:pPr>
        <w:pStyle w:val="af1"/>
        <w:spacing w:after="60"/>
        <w:rPr>
          <w:rFonts w:ascii="Times New Roman" w:hAnsi="Times New Roman"/>
          <w:sz w:val="26"/>
          <w:szCs w:val="26"/>
          <w:lang w:val="en-US" w:eastAsia="ru-RU"/>
        </w:rPr>
      </w:pPr>
      <w:proofErr w:type="spellStart"/>
      <w:r w:rsidRPr="00681D37">
        <w:rPr>
          <w:rFonts w:ascii="Times New Roman" w:hAnsi="Times New Roman"/>
          <w:sz w:val="26"/>
          <w:szCs w:val="26"/>
          <w:lang w:val="en-US" w:eastAsia="ru-RU"/>
        </w:rPr>
        <w:t>Amirzoda</w:t>
      </w:r>
      <w:proofErr w:type="spellEnd"/>
      <w:r w:rsidRPr="00681D37">
        <w:rPr>
          <w:rFonts w:ascii="Times New Roman" w:hAnsi="Times New Roman"/>
          <w:sz w:val="26"/>
          <w:szCs w:val="26"/>
          <w:lang w:val="en-US" w:eastAsia="ru-RU"/>
        </w:rPr>
        <w:t xml:space="preserve"> A.A. - Deputy Minister of Health and Social Protection of the Population, Chief State Sanitary Doctor of the Republic of Tajikistan.</w:t>
      </w:r>
    </w:p>
    <w:p w14:paraId="109EA163" w14:textId="77777777" w:rsidR="00681D37" w:rsidRPr="00681D37" w:rsidRDefault="00681D37" w:rsidP="00E56456">
      <w:pPr>
        <w:pStyle w:val="af1"/>
        <w:spacing w:after="60"/>
        <w:ind w:firstLine="567"/>
        <w:jc w:val="center"/>
        <w:rPr>
          <w:rFonts w:ascii="Times New Roman" w:hAnsi="Times New Roman"/>
          <w:sz w:val="26"/>
          <w:szCs w:val="26"/>
          <w:lang w:val="en-US" w:eastAsia="ru-RU"/>
        </w:rPr>
      </w:pPr>
    </w:p>
    <w:p w14:paraId="30A1FECD" w14:textId="442D2A01" w:rsidR="00681D37" w:rsidRPr="00CF52E0" w:rsidRDefault="00681D37" w:rsidP="00E56456">
      <w:pPr>
        <w:pStyle w:val="af1"/>
        <w:spacing w:after="60"/>
        <w:ind w:firstLine="567"/>
        <w:jc w:val="center"/>
        <w:rPr>
          <w:rFonts w:ascii="Times New Roman" w:hAnsi="Times New Roman"/>
          <w:sz w:val="26"/>
          <w:szCs w:val="26"/>
          <w:lang w:val="en-US" w:eastAsia="ru-RU"/>
        </w:rPr>
      </w:pPr>
      <w:r>
        <w:rPr>
          <w:rFonts w:ascii="Times New Roman" w:hAnsi="Times New Roman"/>
          <w:sz w:val="26"/>
          <w:szCs w:val="26"/>
          <w:lang w:val="en-US" w:eastAsia="ru-RU"/>
        </w:rPr>
        <w:t>Participants:</w:t>
      </w:r>
      <w:r w:rsidRPr="00CF52E0">
        <w:rPr>
          <w:rFonts w:ascii="Times New Roman" w:hAnsi="Times New Roman"/>
          <w:sz w:val="26"/>
          <w:szCs w:val="26"/>
          <w:lang w:val="en-US" w:eastAsia="ru-RU"/>
        </w:rPr>
        <w:t xml:space="preserve"> (19 NCC members):</w:t>
      </w:r>
    </w:p>
    <w:p w14:paraId="07063D2C" w14:textId="60EF69CB" w:rsidR="000823CB" w:rsidRPr="00681D37" w:rsidRDefault="00CF52E0" w:rsidP="00877EEC">
      <w:pPr>
        <w:pStyle w:val="af1"/>
        <w:spacing w:after="60"/>
        <w:jc w:val="both"/>
        <w:rPr>
          <w:rFonts w:ascii="Times New Roman" w:hAnsi="Times New Roman"/>
          <w:sz w:val="26"/>
          <w:szCs w:val="26"/>
          <w:lang w:val="en-US"/>
        </w:rPr>
      </w:pPr>
      <w:r>
        <w:rPr>
          <w:rFonts w:ascii="Times New Roman" w:hAnsi="Times New Roman"/>
          <w:sz w:val="26"/>
          <w:szCs w:val="26"/>
          <w:lang w:val="en-US" w:eastAsia="ru-RU"/>
        </w:rPr>
        <w:t>K</w:t>
      </w:r>
      <w:r w:rsidRPr="00681D37">
        <w:rPr>
          <w:rFonts w:ascii="Times New Roman" w:hAnsi="Times New Roman"/>
          <w:sz w:val="26"/>
          <w:szCs w:val="26"/>
          <w:lang w:val="en-US" w:eastAsia="ru-RU"/>
        </w:rPr>
        <w:t xml:space="preserve">. </w:t>
      </w:r>
      <w:proofErr w:type="spellStart"/>
      <w:r w:rsidR="00681D37" w:rsidRPr="00681D37">
        <w:rPr>
          <w:rFonts w:ascii="Times New Roman" w:hAnsi="Times New Roman"/>
          <w:sz w:val="26"/>
          <w:szCs w:val="26"/>
          <w:lang w:val="en-US" w:eastAsia="ru-RU"/>
        </w:rPr>
        <w:t>Davlatzoda</w:t>
      </w:r>
      <w:proofErr w:type="spellEnd"/>
      <w:r w:rsidR="00681D37" w:rsidRPr="00681D37">
        <w:rPr>
          <w:rFonts w:ascii="Times New Roman" w:hAnsi="Times New Roman"/>
          <w:sz w:val="26"/>
          <w:szCs w:val="26"/>
          <w:lang w:val="en-US" w:eastAsia="ru-RU"/>
        </w:rPr>
        <w:t xml:space="preserve"> - Deputy Minister</w:t>
      </w:r>
      <w:r>
        <w:rPr>
          <w:rFonts w:ascii="Times New Roman" w:hAnsi="Times New Roman"/>
          <w:sz w:val="26"/>
          <w:szCs w:val="26"/>
          <w:lang w:val="en-US" w:eastAsia="ru-RU"/>
        </w:rPr>
        <w:t>, Ministry</w:t>
      </w:r>
      <w:r w:rsidR="00681D37" w:rsidRPr="00681D37">
        <w:rPr>
          <w:rFonts w:ascii="Times New Roman" w:hAnsi="Times New Roman"/>
          <w:sz w:val="26"/>
          <w:szCs w:val="26"/>
          <w:lang w:val="en-US" w:eastAsia="ru-RU"/>
        </w:rPr>
        <w:t xml:space="preserve"> of Labor, Migration and Employment of the Republic of Tajikistan, </w:t>
      </w:r>
      <w:r w:rsidR="009B18B1" w:rsidRPr="00681D37">
        <w:rPr>
          <w:rFonts w:ascii="Times New Roman" w:hAnsi="Times New Roman"/>
          <w:sz w:val="26"/>
          <w:szCs w:val="26"/>
          <w:lang w:val="en-US" w:eastAsia="ru-RU"/>
        </w:rPr>
        <w:t xml:space="preserve">Z.N. </w:t>
      </w:r>
      <w:proofErr w:type="spellStart"/>
      <w:r w:rsidR="00681D37" w:rsidRPr="00681D37">
        <w:rPr>
          <w:rFonts w:ascii="Times New Roman" w:hAnsi="Times New Roman"/>
          <w:sz w:val="26"/>
          <w:szCs w:val="26"/>
          <w:lang w:val="en-US" w:eastAsia="ru-RU"/>
        </w:rPr>
        <w:t>Abdulzoda</w:t>
      </w:r>
      <w:proofErr w:type="spellEnd"/>
      <w:r w:rsidR="00681D37" w:rsidRPr="00681D37">
        <w:rPr>
          <w:rFonts w:ascii="Times New Roman" w:hAnsi="Times New Roman"/>
          <w:sz w:val="26"/>
          <w:szCs w:val="26"/>
          <w:lang w:val="en-US" w:eastAsia="ru-RU"/>
        </w:rPr>
        <w:t xml:space="preserve"> - Deputy Minister</w:t>
      </w:r>
      <w:r>
        <w:rPr>
          <w:rFonts w:ascii="Times New Roman" w:hAnsi="Times New Roman"/>
          <w:sz w:val="26"/>
          <w:szCs w:val="26"/>
          <w:lang w:val="en-US" w:eastAsia="ru-RU"/>
        </w:rPr>
        <w:t>, Ministry</w:t>
      </w:r>
      <w:r w:rsidR="00681D37" w:rsidRPr="00681D37">
        <w:rPr>
          <w:rFonts w:ascii="Times New Roman" w:hAnsi="Times New Roman"/>
          <w:sz w:val="26"/>
          <w:szCs w:val="26"/>
          <w:lang w:val="en-US" w:eastAsia="ru-RU"/>
        </w:rPr>
        <w:t xml:space="preserve"> of Education and Science of the Republic of Tajikistan, </w:t>
      </w:r>
      <w:r w:rsidR="009B18B1" w:rsidRPr="00681D37">
        <w:rPr>
          <w:rFonts w:ascii="Times New Roman" w:hAnsi="Times New Roman"/>
          <w:sz w:val="26"/>
          <w:szCs w:val="26"/>
          <w:lang w:val="en-US" w:eastAsia="ru-RU"/>
        </w:rPr>
        <w:t xml:space="preserve">N. </w:t>
      </w:r>
      <w:proofErr w:type="spellStart"/>
      <w:r w:rsidR="00681D37" w:rsidRPr="00681D37">
        <w:rPr>
          <w:rFonts w:ascii="Times New Roman" w:hAnsi="Times New Roman"/>
          <w:sz w:val="26"/>
          <w:szCs w:val="26"/>
          <w:lang w:val="en-US" w:eastAsia="ru-RU"/>
        </w:rPr>
        <w:t>Ibrohimzoda</w:t>
      </w:r>
      <w:proofErr w:type="spellEnd"/>
      <w:r w:rsidR="00681D37" w:rsidRPr="00681D37">
        <w:rPr>
          <w:rFonts w:ascii="Times New Roman" w:hAnsi="Times New Roman"/>
          <w:sz w:val="26"/>
          <w:szCs w:val="26"/>
          <w:lang w:val="en-US" w:eastAsia="ru-RU"/>
        </w:rPr>
        <w:t xml:space="preserve"> - Deputy Minister</w:t>
      </w:r>
      <w:r w:rsidR="009B18B1">
        <w:rPr>
          <w:rFonts w:ascii="Times New Roman" w:hAnsi="Times New Roman"/>
          <w:sz w:val="26"/>
          <w:szCs w:val="26"/>
          <w:lang w:val="en-US" w:eastAsia="ru-RU"/>
        </w:rPr>
        <w:t>, Ministry</w:t>
      </w:r>
      <w:r w:rsidR="00681D37" w:rsidRPr="00681D37">
        <w:rPr>
          <w:rFonts w:ascii="Times New Roman" w:hAnsi="Times New Roman"/>
          <w:sz w:val="26"/>
          <w:szCs w:val="26"/>
          <w:lang w:val="en-US" w:eastAsia="ru-RU"/>
        </w:rPr>
        <w:t xml:space="preserve"> of Internal Affairs of the Republic of Tajikistan, </w:t>
      </w:r>
      <w:r w:rsidR="009B18B1" w:rsidRPr="00681D37">
        <w:rPr>
          <w:rFonts w:ascii="Times New Roman" w:hAnsi="Times New Roman"/>
          <w:sz w:val="26"/>
          <w:szCs w:val="26"/>
          <w:lang w:val="en-US" w:eastAsia="ru-RU"/>
        </w:rPr>
        <w:t xml:space="preserve">S.S. </w:t>
      </w:r>
      <w:proofErr w:type="spellStart"/>
      <w:r w:rsidR="00681D37" w:rsidRPr="00681D37">
        <w:rPr>
          <w:rFonts w:ascii="Times New Roman" w:hAnsi="Times New Roman"/>
          <w:sz w:val="26"/>
          <w:szCs w:val="26"/>
          <w:lang w:val="en-US" w:eastAsia="ru-RU"/>
        </w:rPr>
        <w:t>Kurboniyon</w:t>
      </w:r>
      <w:proofErr w:type="spellEnd"/>
      <w:r w:rsidR="00681D37" w:rsidRPr="00681D37">
        <w:rPr>
          <w:rFonts w:ascii="Times New Roman" w:hAnsi="Times New Roman"/>
          <w:sz w:val="26"/>
          <w:szCs w:val="26"/>
          <w:lang w:val="en-US" w:eastAsia="ru-RU"/>
        </w:rPr>
        <w:t xml:space="preserve"> - Deputy Minister</w:t>
      </w:r>
      <w:r w:rsidR="009B18B1">
        <w:rPr>
          <w:rFonts w:ascii="Times New Roman" w:hAnsi="Times New Roman"/>
          <w:sz w:val="26"/>
          <w:szCs w:val="26"/>
          <w:lang w:val="en-US" w:eastAsia="ru-RU"/>
        </w:rPr>
        <w:t>, Ministry</w:t>
      </w:r>
      <w:r w:rsidR="00681D37" w:rsidRPr="00681D37">
        <w:rPr>
          <w:rFonts w:ascii="Times New Roman" w:hAnsi="Times New Roman"/>
          <w:sz w:val="26"/>
          <w:szCs w:val="26"/>
          <w:lang w:val="en-US" w:eastAsia="ru-RU"/>
        </w:rPr>
        <w:t xml:space="preserve"> of Finance of the Republic of Tajikistan, </w:t>
      </w:r>
      <w:r w:rsidR="009B18B1" w:rsidRPr="00681D37">
        <w:rPr>
          <w:rFonts w:ascii="Times New Roman" w:hAnsi="Times New Roman"/>
          <w:sz w:val="26"/>
          <w:szCs w:val="26"/>
          <w:lang w:val="en-US" w:eastAsia="ru-RU"/>
        </w:rPr>
        <w:t xml:space="preserve">Z.K. </w:t>
      </w:r>
      <w:proofErr w:type="spellStart"/>
      <w:r w:rsidR="00681D37" w:rsidRPr="00681D37">
        <w:rPr>
          <w:rFonts w:ascii="Times New Roman" w:hAnsi="Times New Roman"/>
          <w:sz w:val="26"/>
          <w:szCs w:val="26"/>
          <w:lang w:val="en-US" w:eastAsia="ru-RU"/>
        </w:rPr>
        <w:t>Abdulmainzoda</w:t>
      </w:r>
      <w:proofErr w:type="spellEnd"/>
      <w:r w:rsidR="00681D37" w:rsidRPr="00681D37">
        <w:rPr>
          <w:rFonts w:ascii="Times New Roman" w:hAnsi="Times New Roman"/>
          <w:sz w:val="26"/>
          <w:szCs w:val="26"/>
          <w:lang w:val="en-US" w:eastAsia="ru-RU"/>
        </w:rPr>
        <w:t xml:space="preserve"> - Deputy Chairman of the Committee on Women and Family Affairs under the Government of the Republic of Tajikistan, </w:t>
      </w:r>
      <w:r w:rsidR="009B18B1" w:rsidRPr="00681D37">
        <w:rPr>
          <w:rFonts w:ascii="Times New Roman" w:hAnsi="Times New Roman"/>
          <w:sz w:val="26"/>
          <w:szCs w:val="26"/>
          <w:lang w:val="en-US" w:eastAsia="ru-RU"/>
        </w:rPr>
        <w:t xml:space="preserve">S. </w:t>
      </w:r>
      <w:proofErr w:type="spellStart"/>
      <w:r w:rsidR="00681D37" w:rsidRPr="00681D37">
        <w:rPr>
          <w:rFonts w:ascii="Times New Roman" w:hAnsi="Times New Roman"/>
          <w:sz w:val="26"/>
          <w:szCs w:val="26"/>
          <w:lang w:val="en-US" w:eastAsia="ru-RU"/>
        </w:rPr>
        <w:t>Alizoda</w:t>
      </w:r>
      <w:proofErr w:type="spellEnd"/>
      <w:r w:rsidR="00681D37" w:rsidRPr="00681D37">
        <w:rPr>
          <w:rFonts w:ascii="Times New Roman" w:hAnsi="Times New Roman"/>
          <w:sz w:val="26"/>
          <w:szCs w:val="26"/>
          <w:lang w:val="en-US" w:eastAsia="ru-RU"/>
        </w:rPr>
        <w:t xml:space="preserve"> - Deputy Chairman</w:t>
      </w:r>
      <w:r w:rsidR="009B18B1">
        <w:rPr>
          <w:rFonts w:ascii="Times New Roman" w:hAnsi="Times New Roman"/>
          <w:sz w:val="26"/>
          <w:szCs w:val="26"/>
          <w:lang w:val="en-US" w:eastAsia="ru-RU"/>
        </w:rPr>
        <w:t>,</w:t>
      </w:r>
      <w:r w:rsidR="00681D37" w:rsidRPr="00681D37">
        <w:rPr>
          <w:rFonts w:ascii="Times New Roman" w:hAnsi="Times New Roman"/>
          <w:sz w:val="26"/>
          <w:szCs w:val="26"/>
          <w:lang w:val="en-US" w:eastAsia="ru-RU"/>
        </w:rPr>
        <w:t xml:space="preserve"> Committee on Television and Radio under the Government of the Republic of Tajikistan, </w:t>
      </w:r>
      <w:r w:rsidR="009B18B1" w:rsidRPr="00681D37">
        <w:rPr>
          <w:rFonts w:ascii="Times New Roman" w:hAnsi="Times New Roman"/>
          <w:sz w:val="26"/>
          <w:szCs w:val="26"/>
          <w:lang w:val="en-US" w:eastAsia="ru-RU"/>
        </w:rPr>
        <w:t xml:space="preserve">A. </w:t>
      </w:r>
      <w:proofErr w:type="spellStart"/>
      <w:r w:rsidR="00681D37" w:rsidRPr="00681D37">
        <w:rPr>
          <w:rFonts w:ascii="Times New Roman" w:hAnsi="Times New Roman"/>
          <w:sz w:val="26"/>
          <w:szCs w:val="26"/>
          <w:lang w:val="en-US" w:eastAsia="ru-RU"/>
        </w:rPr>
        <w:t>Vahobzoda</w:t>
      </w:r>
      <w:proofErr w:type="spellEnd"/>
      <w:r w:rsidR="00681D37" w:rsidRPr="00681D37">
        <w:rPr>
          <w:rFonts w:ascii="Times New Roman" w:hAnsi="Times New Roman"/>
          <w:sz w:val="26"/>
          <w:szCs w:val="26"/>
          <w:lang w:val="en-US" w:eastAsia="ru-RU"/>
        </w:rPr>
        <w:t xml:space="preserve"> </w:t>
      </w:r>
      <w:r w:rsidR="009B18B1">
        <w:rPr>
          <w:rFonts w:ascii="Times New Roman" w:hAnsi="Times New Roman"/>
          <w:sz w:val="26"/>
          <w:szCs w:val="26"/>
          <w:lang w:val="en-US" w:eastAsia="ru-RU"/>
        </w:rPr>
        <w:t xml:space="preserve">- Deputy Chairman, </w:t>
      </w:r>
      <w:r w:rsidR="00681D37" w:rsidRPr="00681D37">
        <w:rPr>
          <w:rFonts w:ascii="Times New Roman" w:hAnsi="Times New Roman"/>
          <w:sz w:val="26"/>
          <w:szCs w:val="26"/>
          <w:lang w:val="en-US" w:eastAsia="ru-RU"/>
        </w:rPr>
        <w:t xml:space="preserve">Committee of Religion, Streamlining Traditions, Celebrations and Rites under the Government of the Republic of Tajikistan, </w:t>
      </w:r>
      <w:proofErr w:type="spellStart"/>
      <w:r w:rsidR="00681D37" w:rsidRPr="00681D37">
        <w:rPr>
          <w:rFonts w:ascii="Times New Roman" w:hAnsi="Times New Roman"/>
          <w:sz w:val="26"/>
          <w:szCs w:val="26"/>
          <w:lang w:val="en-US" w:eastAsia="ru-RU"/>
        </w:rPr>
        <w:t>L</w:t>
      </w:r>
      <w:r w:rsidR="009B18B1">
        <w:rPr>
          <w:rFonts w:ascii="Times New Roman" w:hAnsi="Times New Roman"/>
          <w:sz w:val="26"/>
          <w:szCs w:val="26"/>
          <w:lang w:val="en-US" w:eastAsia="ru-RU"/>
        </w:rPr>
        <w:t>.</w:t>
      </w:r>
      <w:r w:rsidR="00681D37" w:rsidRPr="00681D37">
        <w:rPr>
          <w:rFonts w:ascii="Times New Roman" w:hAnsi="Times New Roman"/>
          <w:sz w:val="26"/>
          <w:szCs w:val="26"/>
          <w:lang w:val="en-US" w:eastAsia="ru-RU"/>
        </w:rPr>
        <w:t>Montiel</w:t>
      </w:r>
      <w:proofErr w:type="spellEnd"/>
      <w:r w:rsidR="00681D37" w:rsidRPr="00681D37">
        <w:rPr>
          <w:rFonts w:ascii="Times New Roman" w:hAnsi="Times New Roman"/>
          <w:sz w:val="26"/>
          <w:szCs w:val="26"/>
          <w:lang w:val="en-US" w:eastAsia="ru-RU"/>
        </w:rPr>
        <w:t xml:space="preserve"> - UNDP Resident Representative in the Republic of Tajikistan, </w:t>
      </w:r>
      <w:r w:rsidR="009B18B1" w:rsidRPr="00681D37">
        <w:rPr>
          <w:rFonts w:ascii="Times New Roman" w:hAnsi="Times New Roman"/>
          <w:sz w:val="26"/>
          <w:szCs w:val="26"/>
          <w:lang w:val="en-US" w:eastAsia="ru-RU"/>
        </w:rPr>
        <w:t xml:space="preserve">A. </w:t>
      </w:r>
      <w:r w:rsidR="00681D37" w:rsidRPr="00681D37">
        <w:rPr>
          <w:rFonts w:ascii="Times New Roman" w:hAnsi="Times New Roman"/>
          <w:sz w:val="26"/>
          <w:szCs w:val="26"/>
          <w:lang w:val="en-US" w:eastAsia="ru-RU"/>
        </w:rPr>
        <w:t xml:space="preserve">Safarov - Office of the World Health Organization in the Republic of Tajikistan, Christopher Barrett - </w:t>
      </w:r>
      <w:r w:rsidR="009B18B1" w:rsidRPr="00681D37">
        <w:rPr>
          <w:rFonts w:ascii="Times New Roman" w:hAnsi="Times New Roman"/>
          <w:sz w:val="26"/>
          <w:szCs w:val="26"/>
          <w:lang w:val="en-US" w:eastAsia="ru-RU"/>
        </w:rPr>
        <w:t xml:space="preserve">Health Office </w:t>
      </w:r>
      <w:r w:rsidR="00681D37" w:rsidRPr="00681D37">
        <w:rPr>
          <w:rFonts w:ascii="Times New Roman" w:hAnsi="Times New Roman"/>
          <w:sz w:val="26"/>
          <w:szCs w:val="26"/>
          <w:lang w:val="en-US" w:eastAsia="ru-RU"/>
        </w:rPr>
        <w:t>Director</w:t>
      </w:r>
      <w:r w:rsidR="009B18B1">
        <w:rPr>
          <w:rFonts w:ascii="Times New Roman" w:hAnsi="Times New Roman"/>
          <w:sz w:val="26"/>
          <w:szCs w:val="26"/>
          <w:lang w:val="en-US" w:eastAsia="ru-RU"/>
        </w:rPr>
        <w:t xml:space="preserve">, </w:t>
      </w:r>
      <w:r w:rsidR="00681D37" w:rsidRPr="00681D37">
        <w:rPr>
          <w:rFonts w:ascii="Times New Roman" w:hAnsi="Times New Roman"/>
          <w:sz w:val="26"/>
          <w:szCs w:val="26"/>
          <w:lang w:val="en-US" w:eastAsia="ru-RU"/>
        </w:rPr>
        <w:t xml:space="preserve">USAID Mission in the Republic of Tajikistan, </w:t>
      </w:r>
      <w:r w:rsidR="009B18B1" w:rsidRPr="00681D37">
        <w:rPr>
          <w:rFonts w:ascii="Times New Roman" w:hAnsi="Times New Roman"/>
          <w:sz w:val="26"/>
          <w:szCs w:val="26"/>
          <w:lang w:val="en-US" w:eastAsia="ru-RU"/>
        </w:rPr>
        <w:t xml:space="preserve">T. </w:t>
      </w:r>
      <w:proofErr w:type="spellStart"/>
      <w:r w:rsidR="00F9611E">
        <w:rPr>
          <w:rFonts w:ascii="Times New Roman" w:hAnsi="Times New Roman"/>
          <w:sz w:val="26"/>
          <w:szCs w:val="26"/>
          <w:lang w:val="en-US" w:eastAsia="ru-RU"/>
        </w:rPr>
        <w:t>H</w:t>
      </w:r>
      <w:r w:rsidR="00681D37" w:rsidRPr="00681D37">
        <w:rPr>
          <w:rFonts w:ascii="Times New Roman" w:hAnsi="Times New Roman"/>
          <w:sz w:val="26"/>
          <w:szCs w:val="26"/>
          <w:lang w:val="en-US" w:eastAsia="ru-RU"/>
        </w:rPr>
        <w:t>aydarova</w:t>
      </w:r>
      <w:proofErr w:type="spellEnd"/>
      <w:r w:rsidR="00681D37" w:rsidRPr="00681D37">
        <w:rPr>
          <w:rFonts w:ascii="Times New Roman" w:hAnsi="Times New Roman"/>
          <w:sz w:val="26"/>
          <w:szCs w:val="26"/>
          <w:lang w:val="en-US" w:eastAsia="ru-RU"/>
        </w:rPr>
        <w:t xml:space="preserve"> </w:t>
      </w:r>
      <w:r w:rsidR="009B18B1">
        <w:rPr>
          <w:rFonts w:ascii="Times New Roman" w:hAnsi="Times New Roman"/>
          <w:sz w:val="26"/>
          <w:szCs w:val="26"/>
          <w:lang w:val="en-US" w:eastAsia="ru-RU"/>
        </w:rPr>
        <w:t>–</w:t>
      </w:r>
      <w:r w:rsidR="00681D37" w:rsidRPr="00681D37">
        <w:rPr>
          <w:rFonts w:ascii="Times New Roman" w:hAnsi="Times New Roman"/>
          <w:sz w:val="26"/>
          <w:szCs w:val="26"/>
          <w:lang w:val="en-US" w:eastAsia="ru-RU"/>
        </w:rPr>
        <w:t xml:space="preserve"> Director</w:t>
      </w:r>
      <w:r w:rsidR="009B18B1">
        <w:rPr>
          <w:rFonts w:ascii="Times New Roman" w:hAnsi="Times New Roman"/>
          <w:sz w:val="26"/>
          <w:szCs w:val="26"/>
          <w:lang w:val="en-US" w:eastAsia="ru-RU"/>
        </w:rPr>
        <w:t>, non-government</w:t>
      </w:r>
      <w:r w:rsidR="00681D37" w:rsidRPr="00681D37">
        <w:rPr>
          <w:rFonts w:ascii="Times New Roman" w:hAnsi="Times New Roman"/>
          <w:sz w:val="26"/>
          <w:szCs w:val="26"/>
          <w:lang w:val="en-US" w:eastAsia="ru-RU"/>
        </w:rPr>
        <w:t xml:space="preserve"> organization "</w:t>
      </w:r>
      <w:proofErr w:type="spellStart"/>
      <w:r w:rsidR="00681D37" w:rsidRPr="00681D37">
        <w:rPr>
          <w:rFonts w:ascii="Times New Roman" w:hAnsi="Times New Roman"/>
          <w:sz w:val="26"/>
          <w:szCs w:val="26"/>
          <w:lang w:val="en-US" w:eastAsia="ru-RU"/>
        </w:rPr>
        <w:t>Tajikstan</w:t>
      </w:r>
      <w:proofErr w:type="spellEnd"/>
      <w:r w:rsidR="00681D37" w:rsidRPr="00681D37">
        <w:rPr>
          <w:rFonts w:ascii="Times New Roman" w:hAnsi="Times New Roman"/>
          <w:sz w:val="26"/>
          <w:szCs w:val="26"/>
          <w:lang w:val="en-US" w:eastAsia="ru-RU"/>
        </w:rPr>
        <w:t xml:space="preserve"> Network of Women Living with HIV" ”, </w:t>
      </w:r>
      <w:r w:rsidR="009B18B1" w:rsidRPr="00681D37">
        <w:rPr>
          <w:rFonts w:ascii="Times New Roman" w:hAnsi="Times New Roman"/>
          <w:sz w:val="26"/>
          <w:szCs w:val="26"/>
          <w:lang w:val="en-US" w:eastAsia="ru-RU"/>
        </w:rPr>
        <w:t xml:space="preserve">F. </w:t>
      </w:r>
      <w:proofErr w:type="spellStart"/>
      <w:r w:rsidR="00681D37" w:rsidRPr="00681D37">
        <w:rPr>
          <w:rFonts w:ascii="Times New Roman" w:hAnsi="Times New Roman"/>
          <w:sz w:val="26"/>
          <w:szCs w:val="26"/>
          <w:lang w:val="en-US" w:eastAsia="ru-RU"/>
        </w:rPr>
        <w:t>Gulova</w:t>
      </w:r>
      <w:proofErr w:type="spellEnd"/>
      <w:r w:rsidR="00681D37" w:rsidRPr="00681D37">
        <w:rPr>
          <w:rFonts w:ascii="Times New Roman" w:hAnsi="Times New Roman"/>
          <w:sz w:val="26"/>
          <w:szCs w:val="26"/>
          <w:lang w:val="en-US" w:eastAsia="ru-RU"/>
        </w:rPr>
        <w:t xml:space="preserve"> </w:t>
      </w:r>
      <w:r w:rsidR="009B18B1">
        <w:rPr>
          <w:rFonts w:ascii="Times New Roman" w:hAnsi="Times New Roman"/>
          <w:sz w:val="26"/>
          <w:szCs w:val="26"/>
          <w:lang w:val="en-US" w:eastAsia="ru-RU"/>
        </w:rPr>
        <w:t>–</w:t>
      </w:r>
      <w:r w:rsidR="00681D37" w:rsidRPr="00681D37">
        <w:rPr>
          <w:rFonts w:ascii="Times New Roman" w:hAnsi="Times New Roman"/>
          <w:sz w:val="26"/>
          <w:szCs w:val="26"/>
          <w:lang w:val="en-US" w:eastAsia="ru-RU"/>
        </w:rPr>
        <w:t xml:space="preserve"> </w:t>
      </w:r>
      <w:r w:rsidR="009B18B1">
        <w:rPr>
          <w:rFonts w:ascii="Times New Roman" w:hAnsi="Times New Roman"/>
          <w:sz w:val="26"/>
          <w:szCs w:val="26"/>
          <w:lang w:val="en-US" w:eastAsia="ru-RU"/>
        </w:rPr>
        <w:t>D</w:t>
      </w:r>
      <w:r w:rsidR="00681D37" w:rsidRPr="00681D37">
        <w:rPr>
          <w:rFonts w:ascii="Times New Roman" w:hAnsi="Times New Roman"/>
          <w:sz w:val="26"/>
          <w:szCs w:val="26"/>
          <w:lang w:val="en-US" w:eastAsia="ru-RU"/>
        </w:rPr>
        <w:t>irect</w:t>
      </w:r>
      <w:r w:rsidR="009B18B1">
        <w:rPr>
          <w:rFonts w:ascii="Times New Roman" w:hAnsi="Times New Roman"/>
          <w:sz w:val="26"/>
          <w:szCs w:val="26"/>
          <w:lang w:val="en-US" w:eastAsia="ru-RU"/>
        </w:rPr>
        <w:t>or, non-government</w:t>
      </w:r>
      <w:r w:rsidR="009B18B1" w:rsidRPr="00681D37">
        <w:rPr>
          <w:rFonts w:ascii="Times New Roman" w:hAnsi="Times New Roman"/>
          <w:sz w:val="26"/>
          <w:szCs w:val="26"/>
          <w:lang w:val="en-US" w:eastAsia="ru-RU"/>
        </w:rPr>
        <w:t xml:space="preserve"> organization </w:t>
      </w:r>
      <w:r w:rsidR="00681D37" w:rsidRPr="00681D37">
        <w:rPr>
          <w:rFonts w:ascii="Times New Roman" w:hAnsi="Times New Roman"/>
          <w:sz w:val="26"/>
          <w:szCs w:val="26"/>
          <w:lang w:val="en-US" w:eastAsia="ru-RU"/>
        </w:rPr>
        <w:t xml:space="preserve">“Equal Opportunities”, </w:t>
      </w:r>
      <w:r w:rsidR="009B18B1" w:rsidRPr="00681D37">
        <w:rPr>
          <w:rFonts w:ascii="Times New Roman" w:hAnsi="Times New Roman"/>
          <w:sz w:val="26"/>
          <w:szCs w:val="26"/>
          <w:lang w:val="en-US" w:eastAsia="ru-RU"/>
        </w:rPr>
        <w:t xml:space="preserve">D. </w:t>
      </w:r>
      <w:proofErr w:type="spellStart"/>
      <w:r w:rsidR="00681D37" w:rsidRPr="00681D37">
        <w:rPr>
          <w:rFonts w:ascii="Times New Roman" w:hAnsi="Times New Roman"/>
          <w:sz w:val="26"/>
          <w:szCs w:val="26"/>
          <w:lang w:val="en-US" w:eastAsia="ru-RU"/>
        </w:rPr>
        <w:t>Egamberdieva</w:t>
      </w:r>
      <w:proofErr w:type="spellEnd"/>
      <w:r w:rsidR="00681D37" w:rsidRPr="00681D37">
        <w:rPr>
          <w:rFonts w:ascii="Times New Roman" w:hAnsi="Times New Roman"/>
          <w:sz w:val="26"/>
          <w:szCs w:val="26"/>
          <w:lang w:val="en-US" w:eastAsia="ru-RU"/>
        </w:rPr>
        <w:t xml:space="preserve"> </w:t>
      </w:r>
      <w:r w:rsidR="009B18B1">
        <w:rPr>
          <w:rFonts w:ascii="Times New Roman" w:hAnsi="Times New Roman"/>
          <w:sz w:val="26"/>
          <w:szCs w:val="26"/>
          <w:lang w:val="en-US" w:eastAsia="ru-RU"/>
        </w:rPr>
        <w:t>–</w:t>
      </w:r>
      <w:r w:rsidR="00681D37" w:rsidRPr="00681D37">
        <w:rPr>
          <w:rFonts w:ascii="Times New Roman" w:hAnsi="Times New Roman"/>
          <w:sz w:val="26"/>
          <w:szCs w:val="26"/>
          <w:lang w:val="en-US" w:eastAsia="ru-RU"/>
        </w:rPr>
        <w:t xml:space="preserve"> </w:t>
      </w:r>
      <w:r w:rsidR="009B18B1">
        <w:rPr>
          <w:rFonts w:ascii="Times New Roman" w:hAnsi="Times New Roman"/>
          <w:sz w:val="26"/>
          <w:szCs w:val="26"/>
          <w:lang w:val="en-US" w:eastAsia="ru-RU"/>
        </w:rPr>
        <w:t>D</w:t>
      </w:r>
      <w:r w:rsidR="00681D37" w:rsidRPr="00681D37">
        <w:rPr>
          <w:rFonts w:ascii="Times New Roman" w:hAnsi="Times New Roman"/>
          <w:sz w:val="26"/>
          <w:szCs w:val="26"/>
          <w:lang w:val="en-US" w:eastAsia="ru-RU"/>
        </w:rPr>
        <w:t>irector</w:t>
      </w:r>
      <w:r w:rsidR="009B18B1">
        <w:rPr>
          <w:rFonts w:ascii="Times New Roman" w:hAnsi="Times New Roman"/>
          <w:sz w:val="26"/>
          <w:szCs w:val="26"/>
          <w:lang w:val="en-US" w:eastAsia="ru-RU"/>
        </w:rPr>
        <w:t>,</w:t>
      </w:r>
      <w:r w:rsidR="00681D37" w:rsidRPr="00681D37">
        <w:rPr>
          <w:rFonts w:ascii="Times New Roman" w:hAnsi="Times New Roman"/>
          <w:sz w:val="26"/>
          <w:szCs w:val="26"/>
          <w:lang w:val="en-US" w:eastAsia="ru-RU"/>
        </w:rPr>
        <w:t xml:space="preserve"> </w:t>
      </w:r>
      <w:r w:rsidR="009B18B1">
        <w:rPr>
          <w:rFonts w:ascii="Times New Roman" w:hAnsi="Times New Roman"/>
          <w:sz w:val="26"/>
          <w:szCs w:val="26"/>
          <w:lang w:val="en-US" w:eastAsia="ru-RU"/>
        </w:rPr>
        <w:t>non-government</w:t>
      </w:r>
      <w:r w:rsidR="009B18B1" w:rsidRPr="00681D37">
        <w:rPr>
          <w:rFonts w:ascii="Times New Roman" w:hAnsi="Times New Roman"/>
          <w:sz w:val="26"/>
          <w:szCs w:val="26"/>
          <w:lang w:val="en-US" w:eastAsia="ru-RU"/>
        </w:rPr>
        <w:t xml:space="preserve"> organization </w:t>
      </w:r>
      <w:r w:rsidR="00681D37" w:rsidRPr="00681D37">
        <w:rPr>
          <w:rFonts w:ascii="Times New Roman" w:hAnsi="Times New Roman"/>
          <w:sz w:val="26"/>
          <w:szCs w:val="26"/>
          <w:lang w:val="en-US" w:eastAsia="ru-RU"/>
        </w:rPr>
        <w:t>“</w:t>
      </w:r>
      <w:proofErr w:type="spellStart"/>
      <w:r w:rsidR="00681D37" w:rsidRPr="00681D37">
        <w:rPr>
          <w:rFonts w:ascii="Times New Roman" w:hAnsi="Times New Roman"/>
          <w:sz w:val="26"/>
          <w:szCs w:val="26"/>
          <w:lang w:val="en-US" w:eastAsia="ru-RU"/>
        </w:rPr>
        <w:t>Buzurg</w:t>
      </w:r>
      <w:proofErr w:type="spellEnd"/>
      <w:r w:rsidR="00681D37" w:rsidRPr="00681D37">
        <w:rPr>
          <w:rFonts w:ascii="Times New Roman" w:hAnsi="Times New Roman"/>
          <w:sz w:val="26"/>
          <w:szCs w:val="26"/>
          <w:lang w:val="en-US" w:eastAsia="ru-RU"/>
        </w:rPr>
        <w:t>”.</w:t>
      </w:r>
    </w:p>
    <w:p w14:paraId="7935BBBB" w14:textId="77777777" w:rsidR="00CF52E0" w:rsidRDefault="00CF52E0" w:rsidP="00537F8D">
      <w:pPr>
        <w:pStyle w:val="af1"/>
        <w:ind w:firstLine="567"/>
        <w:jc w:val="center"/>
        <w:rPr>
          <w:rFonts w:ascii="Times New Roman" w:hAnsi="Times New Roman"/>
          <w:sz w:val="26"/>
          <w:szCs w:val="26"/>
          <w:lang w:val="en-US"/>
        </w:rPr>
      </w:pPr>
    </w:p>
    <w:p w14:paraId="7B1EAA20" w14:textId="7CB85A46" w:rsidR="00E03F4D" w:rsidRPr="00681D37" w:rsidRDefault="00681D37" w:rsidP="00537F8D">
      <w:pPr>
        <w:pStyle w:val="af1"/>
        <w:ind w:firstLine="567"/>
        <w:jc w:val="center"/>
        <w:rPr>
          <w:rFonts w:ascii="Times New Roman" w:hAnsi="Times New Roman"/>
          <w:sz w:val="26"/>
          <w:szCs w:val="26"/>
          <w:lang w:val="en-US"/>
        </w:rPr>
      </w:pPr>
      <w:r>
        <w:rPr>
          <w:rFonts w:ascii="Times New Roman" w:hAnsi="Times New Roman"/>
          <w:sz w:val="26"/>
          <w:szCs w:val="26"/>
          <w:lang w:val="en-US"/>
        </w:rPr>
        <w:t>Participants who were not present</w:t>
      </w:r>
      <w:r w:rsidR="00E03F4D" w:rsidRPr="00681D37">
        <w:rPr>
          <w:rFonts w:ascii="Times New Roman" w:hAnsi="Times New Roman"/>
          <w:sz w:val="26"/>
          <w:szCs w:val="26"/>
          <w:lang w:val="en-US"/>
        </w:rPr>
        <w:t>:</w:t>
      </w:r>
    </w:p>
    <w:p w14:paraId="7E7672CE" w14:textId="7A652FDD" w:rsidR="00681D37" w:rsidRDefault="00FF0159" w:rsidP="00FF0159">
      <w:pPr>
        <w:pStyle w:val="af1"/>
        <w:spacing w:before="120"/>
        <w:rPr>
          <w:rFonts w:ascii="Times New Roman" w:hAnsi="Times New Roman"/>
          <w:sz w:val="26"/>
          <w:szCs w:val="26"/>
          <w:lang w:val="en-US" w:eastAsia="ru-RU"/>
        </w:rPr>
      </w:pPr>
      <w:proofErr w:type="spellStart"/>
      <w:r>
        <w:rPr>
          <w:rFonts w:ascii="Times New Roman" w:hAnsi="Times New Roman"/>
          <w:sz w:val="26"/>
          <w:szCs w:val="26"/>
          <w:lang w:val="en-US" w:eastAsia="ru-RU"/>
        </w:rPr>
        <w:t>Ra</w:t>
      </w:r>
      <w:r w:rsidR="00681D37" w:rsidRPr="00681D37">
        <w:rPr>
          <w:rFonts w:ascii="Times New Roman" w:hAnsi="Times New Roman"/>
          <w:sz w:val="26"/>
          <w:szCs w:val="26"/>
          <w:lang w:val="en-US" w:eastAsia="ru-RU"/>
        </w:rPr>
        <w:t>himzoda</w:t>
      </w:r>
      <w:proofErr w:type="spellEnd"/>
      <w:r w:rsidR="00681D37" w:rsidRPr="00681D37">
        <w:rPr>
          <w:rFonts w:ascii="Times New Roman" w:hAnsi="Times New Roman"/>
          <w:sz w:val="26"/>
          <w:szCs w:val="26"/>
          <w:lang w:val="en-US" w:eastAsia="ru-RU"/>
        </w:rPr>
        <w:t xml:space="preserve"> </w:t>
      </w:r>
      <w:proofErr w:type="spellStart"/>
      <w:r w:rsidR="00681D37" w:rsidRPr="00681D37">
        <w:rPr>
          <w:rFonts w:ascii="Times New Roman" w:hAnsi="Times New Roman"/>
          <w:sz w:val="26"/>
          <w:szCs w:val="26"/>
          <w:lang w:val="en-US" w:eastAsia="ru-RU"/>
        </w:rPr>
        <w:t>Sh.K</w:t>
      </w:r>
      <w:proofErr w:type="spellEnd"/>
      <w:r w:rsidR="00681D37" w:rsidRPr="00681D37">
        <w:rPr>
          <w:rFonts w:ascii="Times New Roman" w:hAnsi="Times New Roman"/>
          <w:sz w:val="26"/>
          <w:szCs w:val="26"/>
          <w:lang w:val="en-US" w:eastAsia="ru-RU"/>
        </w:rPr>
        <w:t>. - First Deputy Chairman</w:t>
      </w:r>
      <w:r w:rsidR="009B18B1">
        <w:rPr>
          <w:rFonts w:ascii="Times New Roman" w:hAnsi="Times New Roman"/>
          <w:sz w:val="26"/>
          <w:szCs w:val="26"/>
          <w:lang w:val="en-US" w:eastAsia="ru-RU"/>
        </w:rPr>
        <w:t>,</w:t>
      </w:r>
      <w:r w:rsidR="00681D37" w:rsidRPr="00681D37">
        <w:rPr>
          <w:rFonts w:ascii="Times New Roman" w:hAnsi="Times New Roman"/>
          <w:sz w:val="26"/>
          <w:szCs w:val="26"/>
          <w:lang w:val="en-US" w:eastAsia="ru-RU"/>
        </w:rPr>
        <w:t xml:space="preserve"> Committee for Youth and Sports under the Government of the Republic of Tajikistan, </w:t>
      </w:r>
      <w:r w:rsidR="009B18B1" w:rsidRPr="00681D37">
        <w:rPr>
          <w:rFonts w:ascii="Times New Roman" w:hAnsi="Times New Roman"/>
          <w:sz w:val="26"/>
          <w:szCs w:val="26"/>
          <w:lang w:val="en-US" w:eastAsia="ru-RU"/>
        </w:rPr>
        <w:t xml:space="preserve">S. </w:t>
      </w:r>
      <w:proofErr w:type="spellStart"/>
      <w:r w:rsidR="00681D37" w:rsidRPr="00681D37">
        <w:rPr>
          <w:rFonts w:ascii="Times New Roman" w:hAnsi="Times New Roman"/>
          <w:sz w:val="26"/>
          <w:szCs w:val="26"/>
          <w:lang w:val="en-US" w:eastAsia="ru-RU"/>
        </w:rPr>
        <w:t>Naimov</w:t>
      </w:r>
      <w:proofErr w:type="spellEnd"/>
      <w:r w:rsidR="00681D37" w:rsidRPr="00681D37">
        <w:rPr>
          <w:rFonts w:ascii="Times New Roman" w:hAnsi="Times New Roman"/>
          <w:sz w:val="26"/>
          <w:szCs w:val="26"/>
          <w:lang w:val="en-US" w:eastAsia="ru-RU"/>
        </w:rPr>
        <w:t xml:space="preserve"> </w:t>
      </w:r>
      <w:r w:rsidR="009B18B1">
        <w:rPr>
          <w:rFonts w:ascii="Times New Roman" w:hAnsi="Times New Roman"/>
          <w:sz w:val="26"/>
          <w:szCs w:val="26"/>
          <w:lang w:val="en-US" w:eastAsia="ru-RU"/>
        </w:rPr>
        <w:t>– Director,</w:t>
      </w:r>
      <w:r w:rsidR="009B18B1" w:rsidRPr="009B18B1">
        <w:rPr>
          <w:rFonts w:ascii="Times New Roman" w:hAnsi="Times New Roman"/>
          <w:sz w:val="26"/>
          <w:szCs w:val="26"/>
          <w:lang w:val="en-US" w:eastAsia="ru-RU"/>
        </w:rPr>
        <w:t xml:space="preserve"> </w:t>
      </w:r>
      <w:r w:rsidR="009B18B1">
        <w:rPr>
          <w:rFonts w:ascii="Times New Roman" w:hAnsi="Times New Roman"/>
          <w:sz w:val="26"/>
          <w:szCs w:val="26"/>
          <w:lang w:val="en-US" w:eastAsia="ru-RU"/>
        </w:rPr>
        <w:t>non-government</w:t>
      </w:r>
      <w:r w:rsidR="009B18B1" w:rsidRPr="00681D37">
        <w:rPr>
          <w:rFonts w:ascii="Times New Roman" w:hAnsi="Times New Roman"/>
          <w:sz w:val="26"/>
          <w:szCs w:val="26"/>
          <w:lang w:val="en-US" w:eastAsia="ru-RU"/>
        </w:rPr>
        <w:t xml:space="preserve"> organization </w:t>
      </w:r>
      <w:r w:rsidR="009B18B1">
        <w:rPr>
          <w:rFonts w:ascii="Times New Roman" w:hAnsi="Times New Roman"/>
          <w:sz w:val="26"/>
          <w:szCs w:val="26"/>
          <w:lang w:val="en-US" w:eastAsia="ru-RU"/>
        </w:rPr>
        <w:t xml:space="preserve">“STOP TB </w:t>
      </w:r>
      <w:r w:rsidR="00681D37" w:rsidRPr="00681D37">
        <w:rPr>
          <w:rFonts w:ascii="Times New Roman" w:hAnsi="Times New Roman"/>
          <w:sz w:val="26"/>
          <w:szCs w:val="26"/>
          <w:lang w:val="en-US" w:eastAsia="ru-RU"/>
        </w:rPr>
        <w:t xml:space="preserve">Partnership Tajikistan", </w:t>
      </w:r>
      <w:r w:rsidR="009B18B1" w:rsidRPr="00681D37">
        <w:rPr>
          <w:rFonts w:ascii="Times New Roman" w:hAnsi="Times New Roman"/>
          <w:sz w:val="26"/>
          <w:szCs w:val="26"/>
          <w:lang w:val="en-US" w:eastAsia="ru-RU"/>
        </w:rPr>
        <w:t xml:space="preserve">G. </w:t>
      </w:r>
      <w:r w:rsidR="00681D37" w:rsidRPr="00681D37">
        <w:rPr>
          <w:rFonts w:ascii="Times New Roman" w:hAnsi="Times New Roman"/>
          <w:sz w:val="26"/>
          <w:szCs w:val="26"/>
          <w:lang w:val="en-US" w:eastAsia="ru-RU"/>
        </w:rPr>
        <w:t xml:space="preserve">Karimova </w:t>
      </w:r>
      <w:r w:rsidR="009B18B1">
        <w:rPr>
          <w:rFonts w:ascii="Times New Roman" w:hAnsi="Times New Roman"/>
          <w:sz w:val="26"/>
          <w:szCs w:val="26"/>
          <w:lang w:val="en-US" w:eastAsia="ru-RU"/>
        </w:rPr>
        <w:t>–</w:t>
      </w:r>
      <w:r w:rsidR="00681D37" w:rsidRPr="00681D37">
        <w:rPr>
          <w:rFonts w:ascii="Times New Roman" w:hAnsi="Times New Roman"/>
          <w:sz w:val="26"/>
          <w:szCs w:val="26"/>
          <w:lang w:val="en-US" w:eastAsia="ru-RU"/>
        </w:rPr>
        <w:t xml:space="preserve"> Director</w:t>
      </w:r>
      <w:r w:rsidR="009B18B1">
        <w:rPr>
          <w:rFonts w:ascii="Times New Roman" w:hAnsi="Times New Roman"/>
          <w:sz w:val="26"/>
          <w:szCs w:val="26"/>
          <w:lang w:val="en-US" w:eastAsia="ru-RU"/>
        </w:rPr>
        <w:t>, non-government</w:t>
      </w:r>
      <w:r w:rsidR="009B18B1" w:rsidRPr="00681D37">
        <w:rPr>
          <w:rFonts w:ascii="Times New Roman" w:hAnsi="Times New Roman"/>
          <w:sz w:val="26"/>
          <w:szCs w:val="26"/>
          <w:lang w:val="en-US" w:eastAsia="ru-RU"/>
        </w:rPr>
        <w:t xml:space="preserve"> organization</w:t>
      </w:r>
      <w:r w:rsidR="00681D37" w:rsidRPr="00681D37">
        <w:rPr>
          <w:rFonts w:ascii="Times New Roman" w:hAnsi="Times New Roman"/>
          <w:sz w:val="26"/>
          <w:szCs w:val="26"/>
          <w:lang w:val="en-US" w:eastAsia="ru-RU"/>
        </w:rPr>
        <w:t xml:space="preserve"> "</w:t>
      </w:r>
      <w:proofErr w:type="spellStart"/>
      <w:r w:rsidR="00681D37" w:rsidRPr="00681D37">
        <w:rPr>
          <w:rFonts w:ascii="Times New Roman" w:hAnsi="Times New Roman"/>
          <w:sz w:val="26"/>
          <w:szCs w:val="26"/>
          <w:lang w:val="en-US" w:eastAsia="ru-RU"/>
        </w:rPr>
        <w:t>Zukhal</w:t>
      </w:r>
      <w:proofErr w:type="spellEnd"/>
      <w:r w:rsidR="00681D37" w:rsidRPr="00681D37">
        <w:rPr>
          <w:rFonts w:ascii="Times New Roman" w:hAnsi="Times New Roman"/>
          <w:sz w:val="26"/>
          <w:szCs w:val="26"/>
          <w:lang w:val="en-US" w:eastAsia="ru-RU"/>
        </w:rPr>
        <w:t>".</w:t>
      </w:r>
    </w:p>
    <w:p w14:paraId="628F6D39" w14:textId="211F3DF3" w:rsidR="00472628" w:rsidRDefault="00681D37" w:rsidP="00537F8D">
      <w:pPr>
        <w:pStyle w:val="af1"/>
        <w:spacing w:before="120"/>
        <w:ind w:firstLine="425"/>
        <w:jc w:val="center"/>
        <w:rPr>
          <w:rFonts w:ascii="Times New Roman" w:hAnsi="Times New Roman"/>
          <w:sz w:val="26"/>
          <w:szCs w:val="26"/>
          <w:lang w:val="en-US"/>
        </w:rPr>
      </w:pPr>
      <w:r>
        <w:rPr>
          <w:rFonts w:ascii="Times New Roman" w:hAnsi="Times New Roman"/>
          <w:sz w:val="26"/>
          <w:szCs w:val="26"/>
          <w:lang w:val="en-US"/>
        </w:rPr>
        <w:t>Invited</w:t>
      </w:r>
      <w:r w:rsidR="00472628" w:rsidRPr="00681D37">
        <w:rPr>
          <w:rFonts w:ascii="Times New Roman" w:hAnsi="Times New Roman"/>
          <w:sz w:val="26"/>
          <w:szCs w:val="26"/>
          <w:lang w:val="en-US"/>
        </w:rPr>
        <w:t>:</w:t>
      </w:r>
    </w:p>
    <w:p w14:paraId="3B35EE9B" w14:textId="6CCCCC10" w:rsidR="00472628" w:rsidRPr="0013519A" w:rsidRDefault="00F9611E" w:rsidP="00F9611E">
      <w:pPr>
        <w:pStyle w:val="af1"/>
        <w:spacing w:before="120"/>
        <w:ind w:firstLine="425"/>
        <w:jc w:val="both"/>
        <w:rPr>
          <w:rFonts w:ascii="Times New Roman" w:hAnsi="Times New Roman"/>
          <w:sz w:val="26"/>
          <w:szCs w:val="26"/>
          <w:lang w:val="tg-Cyrl-TJ"/>
        </w:rPr>
      </w:pPr>
      <w:r w:rsidRPr="00681D37">
        <w:rPr>
          <w:rFonts w:ascii="Times New Roman" w:hAnsi="Times New Roman"/>
          <w:sz w:val="26"/>
          <w:szCs w:val="26"/>
          <w:lang w:val="en-US" w:eastAsia="ru-RU"/>
        </w:rPr>
        <w:t xml:space="preserve">G.M. </w:t>
      </w:r>
      <w:proofErr w:type="spellStart"/>
      <w:r>
        <w:rPr>
          <w:rFonts w:ascii="Times New Roman" w:hAnsi="Times New Roman"/>
          <w:sz w:val="26"/>
          <w:szCs w:val="26"/>
          <w:lang w:val="en-US" w:eastAsia="ru-RU"/>
        </w:rPr>
        <w:t>Mu</w:t>
      </w:r>
      <w:r w:rsidRPr="00681D37">
        <w:rPr>
          <w:rFonts w:ascii="Times New Roman" w:hAnsi="Times New Roman"/>
          <w:sz w:val="26"/>
          <w:szCs w:val="26"/>
          <w:lang w:val="en-US" w:eastAsia="ru-RU"/>
        </w:rPr>
        <w:t>hsinzoda</w:t>
      </w:r>
      <w:proofErr w:type="spellEnd"/>
      <w:r w:rsidRPr="00681D37">
        <w:rPr>
          <w:rFonts w:ascii="Times New Roman" w:hAnsi="Times New Roman"/>
          <w:sz w:val="26"/>
          <w:szCs w:val="26"/>
          <w:lang w:val="en-US" w:eastAsia="ru-RU"/>
        </w:rPr>
        <w:t xml:space="preserve"> - First Deputy Minister</w:t>
      </w:r>
      <w:r>
        <w:rPr>
          <w:rFonts w:ascii="Times New Roman" w:hAnsi="Times New Roman"/>
          <w:sz w:val="26"/>
          <w:szCs w:val="26"/>
          <w:lang w:val="en-US" w:eastAsia="ru-RU"/>
        </w:rPr>
        <w:t>, Ministry</w:t>
      </w:r>
      <w:r w:rsidRPr="00681D37">
        <w:rPr>
          <w:rFonts w:ascii="Times New Roman" w:hAnsi="Times New Roman"/>
          <w:sz w:val="26"/>
          <w:szCs w:val="26"/>
          <w:lang w:val="en-US" w:eastAsia="ru-RU"/>
        </w:rPr>
        <w:t xml:space="preserve"> of Health and Social Protection of the Population of the Republic of Tajikistan,</w:t>
      </w:r>
      <w:r>
        <w:rPr>
          <w:rFonts w:ascii="Times New Roman" w:hAnsi="Times New Roman"/>
          <w:sz w:val="26"/>
          <w:szCs w:val="26"/>
          <w:lang w:val="tg-Cyrl-TJ" w:eastAsia="ru-RU"/>
        </w:rPr>
        <w:t xml:space="preserve"> </w:t>
      </w:r>
      <w:r w:rsidRPr="00681D37">
        <w:rPr>
          <w:rFonts w:ascii="Times New Roman" w:hAnsi="Times New Roman"/>
          <w:sz w:val="26"/>
          <w:szCs w:val="26"/>
          <w:lang w:val="en-US" w:eastAsia="ru-RU"/>
        </w:rPr>
        <w:t xml:space="preserve">R. </w:t>
      </w:r>
      <w:proofErr w:type="spellStart"/>
      <w:r w:rsidRPr="00681D37">
        <w:rPr>
          <w:rFonts w:ascii="Times New Roman" w:hAnsi="Times New Roman"/>
          <w:sz w:val="26"/>
          <w:szCs w:val="26"/>
          <w:lang w:val="en-US" w:eastAsia="ru-RU"/>
        </w:rPr>
        <w:t>Boyballazoda</w:t>
      </w:r>
      <w:proofErr w:type="spellEnd"/>
      <w:r w:rsidRPr="00681D37">
        <w:rPr>
          <w:rFonts w:ascii="Times New Roman" w:hAnsi="Times New Roman"/>
          <w:sz w:val="26"/>
          <w:szCs w:val="26"/>
          <w:lang w:val="en-US" w:eastAsia="ru-RU"/>
        </w:rPr>
        <w:t xml:space="preserve"> - Deputy Head</w:t>
      </w:r>
      <w:r>
        <w:rPr>
          <w:rFonts w:ascii="Times New Roman" w:hAnsi="Times New Roman"/>
          <w:sz w:val="26"/>
          <w:szCs w:val="26"/>
          <w:lang w:val="en-US" w:eastAsia="ru-RU"/>
        </w:rPr>
        <w:t xml:space="preserve">, </w:t>
      </w:r>
      <w:r w:rsidRPr="00681D37">
        <w:rPr>
          <w:rFonts w:ascii="Times New Roman" w:hAnsi="Times New Roman"/>
          <w:sz w:val="26"/>
          <w:szCs w:val="26"/>
          <w:lang w:val="en-US" w:eastAsia="ru-RU"/>
        </w:rPr>
        <w:t xml:space="preserve">the </w:t>
      </w:r>
      <w:r w:rsidRPr="0047045E">
        <w:rPr>
          <w:rFonts w:ascii="Times New Roman" w:hAnsi="Times New Roman"/>
          <w:sz w:val="26"/>
          <w:szCs w:val="26"/>
          <w:lang w:val="tg-Cyrl-TJ" w:eastAsia="ru-RU"/>
        </w:rPr>
        <w:t xml:space="preserve">Main Department for the Execution of Criminal Sentences </w:t>
      </w:r>
      <w:r>
        <w:rPr>
          <w:rFonts w:ascii="Times New Roman" w:hAnsi="Times New Roman"/>
          <w:sz w:val="26"/>
          <w:szCs w:val="26"/>
          <w:lang w:val="en-US" w:eastAsia="ru-RU"/>
        </w:rPr>
        <w:t>under</w:t>
      </w:r>
      <w:r w:rsidRPr="00681D37">
        <w:rPr>
          <w:rFonts w:ascii="Times New Roman" w:hAnsi="Times New Roman"/>
          <w:sz w:val="26"/>
          <w:szCs w:val="26"/>
          <w:lang w:val="en-US" w:eastAsia="ru-RU"/>
        </w:rPr>
        <w:t xml:space="preserve"> the Ministry of Justice of the Republic of Tajikistan,</w:t>
      </w:r>
      <w:r>
        <w:rPr>
          <w:rFonts w:ascii="Times New Roman" w:hAnsi="Times New Roman"/>
          <w:sz w:val="26"/>
          <w:szCs w:val="26"/>
          <w:lang w:val="tg-Cyrl-TJ" w:eastAsia="ru-RU"/>
        </w:rPr>
        <w:t xml:space="preserve"> </w:t>
      </w:r>
      <w:r w:rsidRPr="00681D37">
        <w:rPr>
          <w:rFonts w:ascii="Times New Roman" w:hAnsi="Times New Roman"/>
          <w:sz w:val="26"/>
          <w:szCs w:val="26"/>
          <w:lang w:val="en-US" w:eastAsia="ru-RU"/>
        </w:rPr>
        <w:t xml:space="preserve">L. </w:t>
      </w:r>
      <w:proofErr w:type="spellStart"/>
      <w:r w:rsidRPr="00681D37">
        <w:rPr>
          <w:rFonts w:ascii="Times New Roman" w:hAnsi="Times New Roman"/>
          <w:sz w:val="26"/>
          <w:szCs w:val="26"/>
          <w:lang w:val="en-US" w:eastAsia="ru-RU"/>
        </w:rPr>
        <w:t>Ainuddinov</w:t>
      </w:r>
      <w:proofErr w:type="spellEnd"/>
      <w:r w:rsidRPr="00681D37">
        <w:rPr>
          <w:rFonts w:ascii="Times New Roman" w:hAnsi="Times New Roman"/>
          <w:sz w:val="26"/>
          <w:szCs w:val="26"/>
          <w:lang w:val="en-US" w:eastAsia="ru-RU"/>
        </w:rPr>
        <w:t xml:space="preserve"> - Officer of the State Committee for National Security of the Republic of Tajikistan,</w:t>
      </w:r>
      <w:r>
        <w:rPr>
          <w:rFonts w:ascii="Times New Roman" w:hAnsi="Times New Roman"/>
          <w:sz w:val="26"/>
          <w:szCs w:val="26"/>
          <w:lang w:val="en-US" w:eastAsia="ru-RU"/>
        </w:rPr>
        <w:t xml:space="preserve"> </w:t>
      </w:r>
      <w:r w:rsidRPr="00681D37">
        <w:rPr>
          <w:rFonts w:ascii="Times New Roman" w:hAnsi="Times New Roman"/>
          <w:sz w:val="26"/>
          <w:szCs w:val="26"/>
          <w:lang w:val="en-US" w:eastAsia="ru-RU"/>
        </w:rPr>
        <w:t xml:space="preserve">F. </w:t>
      </w:r>
      <w:proofErr w:type="spellStart"/>
      <w:r w:rsidRPr="00681D37">
        <w:rPr>
          <w:rFonts w:ascii="Times New Roman" w:hAnsi="Times New Roman"/>
          <w:sz w:val="26"/>
          <w:szCs w:val="26"/>
          <w:lang w:val="en-US" w:eastAsia="ru-RU"/>
        </w:rPr>
        <w:t>Kosimov</w:t>
      </w:r>
      <w:proofErr w:type="spellEnd"/>
      <w:r w:rsidRPr="00681D37">
        <w:rPr>
          <w:rFonts w:ascii="Times New Roman" w:hAnsi="Times New Roman"/>
          <w:sz w:val="26"/>
          <w:szCs w:val="26"/>
          <w:lang w:val="en-US" w:eastAsia="ru-RU"/>
        </w:rPr>
        <w:t xml:space="preserve"> - Head of the Department of International and Regional Organizations</w:t>
      </w:r>
      <w:r>
        <w:rPr>
          <w:rFonts w:ascii="Times New Roman" w:hAnsi="Times New Roman"/>
          <w:sz w:val="26"/>
          <w:szCs w:val="26"/>
          <w:lang w:val="en-US" w:eastAsia="ru-RU"/>
        </w:rPr>
        <w:t>,</w:t>
      </w:r>
      <w:r w:rsidRPr="00681D37">
        <w:rPr>
          <w:rFonts w:ascii="Times New Roman" w:hAnsi="Times New Roman"/>
          <w:sz w:val="26"/>
          <w:szCs w:val="26"/>
          <w:lang w:val="en-US" w:eastAsia="ru-RU"/>
        </w:rPr>
        <w:t xml:space="preserve"> International Organizations </w:t>
      </w:r>
      <w:r>
        <w:rPr>
          <w:rFonts w:ascii="Times New Roman" w:hAnsi="Times New Roman"/>
          <w:sz w:val="26"/>
          <w:szCs w:val="26"/>
          <w:lang w:val="en-US" w:eastAsia="ru-RU"/>
        </w:rPr>
        <w:t>Department,</w:t>
      </w:r>
      <w:r w:rsidRPr="00681D37">
        <w:rPr>
          <w:rFonts w:ascii="Times New Roman" w:hAnsi="Times New Roman"/>
          <w:sz w:val="26"/>
          <w:szCs w:val="26"/>
          <w:lang w:val="en-US" w:eastAsia="ru-RU"/>
        </w:rPr>
        <w:t xml:space="preserve"> Ministry </w:t>
      </w:r>
      <w:r>
        <w:rPr>
          <w:rFonts w:ascii="Times New Roman" w:hAnsi="Times New Roman"/>
          <w:sz w:val="26"/>
          <w:szCs w:val="26"/>
          <w:lang w:val="en-US" w:eastAsia="ru-RU"/>
        </w:rPr>
        <w:t xml:space="preserve">of </w:t>
      </w:r>
      <w:r w:rsidRPr="00681D37">
        <w:rPr>
          <w:rFonts w:ascii="Times New Roman" w:hAnsi="Times New Roman"/>
          <w:sz w:val="26"/>
          <w:szCs w:val="26"/>
          <w:lang w:val="en-US" w:eastAsia="ru-RU"/>
        </w:rPr>
        <w:t>Foreign Affairs of the Republic of Tajikistan,</w:t>
      </w:r>
      <w:r>
        <w:rPr>
          <w:rFonts w:ascii="Times New Roman" w:hAnsi="Times New Roman"/>
          <w:sz w:val="26"/>
          <w:szCs w:val="26"/>
          <w:lang w:val="en-US" w:eastAsia="ru-RU"/>
        </w:rPr>
        <w:t xml:space="preserve"> </w:t>
      </w:r>
      <w:r w:rsidRPr="00681D37">
        <w:rPr>
          <w:rFonts w:ascii="Times New Roman" w:hAnsi="Times New Roman"/>
          <w:sz w:val="26"/>
          <w:szCs w:val="26"/>
          <w:lang w:val="en-US" w:eastAsia="ru-RU"/>
        </w:rPr>
        <w:t xml:space="preserve">F. </w:t>
      </w:r>
      <w:proofErr w:type="spellStart"/>
      <w:r w:rsidRPr="00681D37">
        <w:rPr>
          <w:rFonts w:ascii="Times New Roman" w:hAnsi="Times New Roman"/>
          <w:sz w:val="26"/>
          <w:szCs w:val="26"/>
          <w:lang w:val="en-US" w:eastAsia="ru-RU"/>
        </w:rPr>
        <w:t>Faizullozoda</w:t>
      </w:r>
      <w:proofErr w:type="spellEnd"/>
      <w:r w:rsidRPr="00681D37">
        <w:rPr>
          <w:rFonts w:ascii="Times New Roman" w:hAnsi="Times New Roman"/>
          <w:sz w:val="26"/>
          <w:szCs w:val="26"/>
          <w:lang w:val="en-US" w:eastAsia="ru-RU"/>
        </w:rPr>
        <w:t xml:space="preserve"> - Head of the Department for the Development of Social Sectors</w:t>
      </w:r>
      <w:r>
        <w:rPr>
          <w:rFonts w:ascii="Times New Roman" w:hAnsi="Times New Roman"/>
          <w:sz w:val="26"/>
          <w:szCs w:val="26"/>
          <w:lang w:val="en-US" w:eastAsia="ru-RU"/>
        </w:rPr>
        <w:t>,</w:t>
      </w:r>
      <w:r w:rsidRPr="00681D37">
        <w:rPr>
          <w:rFonts w:ascii="Times New Roman" w:hAnsi="Times New Roman"/>
          <w:sz w:val="26"/>
          <w:szCs w:val="26"/>
          <w:lang w:val="en-US" w:eastAsia="ru-RU"/>
        </w:rPr>
        <w:t xml:space="preserve"> Ministry of Economic Development and Trade of </w:t>
      </w:r>
      <w:r w:rsidRPr="00681D37">
        <w:rPr>
          <w:rFonts w:ascii="Times New Roman" w:hAnsi="Times New Roman"/>
          <w:sz w:val="26"/>
          <w:szCs w:val="26"/>
          <w:lang w:val="en-US" w:eastAsia="ru-RU"/>
        </w:rPr>
        <w:lastRenderedPageBreak/>
        <w:t xml:space="preserve">the Republic of Tajikistan, </w:t>
      </w:r>
      <w:r w:rsidR="00681D37" w:rsidRPr="00681D37">
        <w:rPr>
          <w:rFonts w:ascii="Times New Roman" w:hAnsi="Times New Roman"/>
          <w:sz w:val="26"/>
          <w:szCs w:val="26"/>
          <w:lang w:val="tg-Cyrl-TJ" w:eastAsia="ru-RU"/>
        </w:rPr>
        <w:t>D</w:t>
      </w:r>
      <w:r w:rsidR="00D93BCE">
        <w:rPr>
          <w:rFonts w:ascii="Times New Roman" w:hAnsi="Times New Roman"/>
          <w:sz w:val="26"/>
          <w:szCs w:val="26"/>
          <w:lang w:val="en-US" w:eastAsia="ru-RU"/>
        </w:rPr>
        <w:t>.</w:t>
      </w:r>
      <w:r w:rsidR="00681D37" w:rsidRPr="00681D37">
        <w:rPr>
          <w:rFonts w:ascii="Times New Roman" w:hAnsi="Times New Roman"/>
          <w:sz w:val="26"/>
          <w:szCs w:val="26"/>
          <w:lang w:val="tg-Cyrl-TJ" w:eastAsia="ru-RU"/>
        </w:rPr>
        <w:t xml:space="preserve"> Fayzan - Portfolio Manager</w:t>
      </w:r>
      <w:r w:rsidR="00D93BCE">
        <w:rPr>
          <w:rFonts w:ascii="Times New Roman" w:hAnsi="Times New Roman"/>
          <w:sz w:val="26"/>
          <w:szCs w:val="26"/>
          <w:lang w:val="en-US" w:eastAsia="ru-RU"/>
        </w:rPr>
        <w:t>,</w:t>
      </w:r>
      <w:r w:rsidR="00681D37" w:rsidRPr="00681D37">
        <w:rPr>
          <w:rFonts w:ascii="Times New Roman" w:hAnsi="Times New Roman"/>
          <w:sz w:val="26"/>
          <w:szCs w:val="26"/>
          <w:lang w:val="tg-Cyrl-TJ" w:eastAsia="ru-RU"/>
        </w:rPr>
        <w:t xml:space="preserve"> Global Fund to Fight AIDS, Tuberculosis and Malaria, N</w:t>
      </w:r>
      <w:r w:rsidR="00D93BCE">
        <w:rPr>
          <w:rFonts w:ascii="Times New Roman" w:hAnsi="Times New Roman"/>
          <w:sz w:val="26"/>
          <w:szCs w:val="26"/>
          <w:lang w:val="en-US" w:eastAsia="ru-RU"/>
        </w:rPr>
        <w:t>.</w:t>
      </w:r>
      <w:r w:rsidR="00681D37" w:rsidRPr="00681D37">
        <w:rPr>
          <w:rFonts w:ascii="Times New Roman" w:hAnsi="Times New Roman"/>
          <w:sz w:val="26"/>
          <w:szCs w:val="26"/>
          <w:lang w:val="tg-Cyrl-TJ" w:eastAsia="ru-RU"/>
        </w:rPr>
        <w:t>Manik - Global Fund Sustainability and Cofinancing Specialist, Sh</w:t>
      </w:r>
      <w:r w:rsidR="00D93BCE">
        <w:rPr>
          <w:rFonts w:ascii="Times New Roman" w:hAnsi="Times New Roman"/>
          <w:sz w:val="26"/>
          <w:szCs w:val="26"/>
          <w:lang w:val="en-US" w:eastAsia="ru-RU"/>
        </w:rPr>
        <w:t>.</w:t>
      </w:r>
      <w:r w:rsidR="00681D37" w:rsidRPr="00681D37">
        <w:rPr>
          <w:rFonts w:ascii="Times New Roman" w:hAnsi="Times New Roman"/>
          <w:sz w:val="26"/>
          <w:szCs w:val="26"/>
          <w:lang w:val="tg-Cyrl-TJ" w:eastAsia="ru-RU"/>
        </w:rPr>
        <w:t xml:space="preserve">Mufuji Machekera - Global Fund Public Health and M&amp;E Specialist, </w:t>
      </w:r>
      <w:r w:rsidR="00D93BCE" w:rsidRPr="00681D37">
        <w:rPr>
          <w:rFonts w:ascii="Times New Roman" w:hAnsi="Times New Roman"/>
          <w:sz w:val="26"/>
          <w:szCs w:val="26"/>
          <w:lang w:val="tg-Cyrl-TJ" w:eastAsia="ru-RU"/>
        </w:rPr>
        <w:t xml:space="preserve">S. </w:t>
      </w:r>
      <w:r w:rsidR="00681D37" w:rsidRPr="00681D37">
        <w:rPr>
          <w:rFonts w:ascii="Times New Roman" w:hAnsi="Times New Roman"/>
          <w:sz w:val="26"/>
          <w:szCs w:val="26"/>
          <w:lang w:val="tg-Cyrl-TJ" w:eastAsia="ru-RU"/>
        </w:rPr>
        <w:t>Kholov - Project Specialist</w:t>
      </w:r>
      <w:r w:rsidR="00D93BCE">
        <w:rPr>
          <w:rFonts w:ascii="Times New Roman" w:hAnsi="Times New Roman"/>
          <w:sz w:val="26"/>
          <w:szCs w:val="26"/>
          <w:lang w:val="en-US" w:eastAsia="ru-RU"/>
        </w:rPr>
        <w:t>,</w:t>
      </w:r>
      <w:r w:rsidR="00681D37" w:rsidRPr="00681D37">
        <w:rPr>
          <w:rFonts w:ascii="Times New Roman" w:hAnsi="Times New Roman"/>
          <w:sz w:val="26"/>
          <w:szCs w:val="26"/>
          <w:lang w:val="tg-Cyrl-TJ" w:eastAsia="ru-RU"/>
        </w:rPr>
        <w:t xml:space="preserve"> USAID Mission in Tajikistan, Sona Orbelyan - Project Manager for the Prevention and Control of HIV / AIDS and Tuberculosis</w:t>
      </w:r>
      <w:r w:rsidR="00D93BCE">
        <w:rPr>
          <w:rFonts w:ascii="Times New Roman" w:hAnsi="Times New Roman"/>
          <w:sz w:val="26"/>
          <w:szCs w:val="26"/>
          <w:lang w:val="en-US" w:eastAsia="ru-RU"/>
        </w:rPr>
        <w:t xml:space="preserve">, </w:t>
      </w:r>
      <w:r w:rsidR="00681D37" w:rsidRPr="00681D37">
        <w:rPr>
          <w:rFonts w:ascii="Times New Roman" w:hAnsi="Times New Roman"/>
          <w:sz w:val="26"/>
          <w:szCs w:val="26"/>
          <w:lang w:val="tg-Cyrl-TJ" w:eastAsia="ru-RU"/>
        </w:rPr>
        <w:t>UN</w:t>
      </w:r>
      <w:r w:rsidR="00D93BCE">
        <w:rPr>
          <w:rFonts w:ascii="Times New Roman" w:hAnsi="Times New Roman"/>
          <w:sz w:val="26"/>
          <w:szCs w:val="26"/>
          <w:lang w:val="en-US" w:eastAsia="ru-RU"/>
        </w:rPr>
        <w:t>DP</w:t>
      </w:r>
      <w:r w:rsidR="00681D37" w:rsidRPr="00681D37">
        <w:rPr>
          <w:rFonts w:ascii="Times New Roman" w:hAnsi="Times New Roman"/>
          <w:sz w:val="26"/>
          <w:szCs w:val="26"/>
          <w:lang w:val="tg-Cyrl-TJ" w:eastAsia="ru-RU"/>
        </w:rPr>
        <w:t xml:space="preserve"> in Tajikistan, </w:t>
      </w:r>
      <w:r w:rsidR="00D93BCE" w:rsidRPr="00681D37">
        <w:rPr>
          <w:rFonts w:ascii="Times New Roman" w:hAnsi="Times New Roman"/>
          <w:sz w:val="26"/>
          <w:szCs w:val="26"/>
          <w:lang w:val="tg-Cyrl-TJ" w:eastAsia="ru-RU"/>
        </w:rPr>
        <w:t xml:space="preserve">N. </w:t>
      </w:r>
      <w:r w:rsidR="00681D37" w:rsidRPr="00681D37">
        <w:rPr>
          <w:rFonts w:ascii="Times New Roman" w:hAnsi="Times New Roman"/>
          <w:sz w:val="26"/>
          <w:szCs w:val="26"/>
          <w:lang w:val="tg-Cyrl-TJ" w:eastAsia="ru-RU"/>
        </w:rPr>
        <w:t>Nazarova - Financial Manager</w:t>
      </w:r>
      <w:r w:rsidR="00D93BCE">
        <w:rPr>
          <w:rFonts w:ascii="Times New Roman" w:hAnsi="Times New Roman"/>
          <w:sz w:val="26"/>
          <w:szCs w:val="26"/>
          <w:lang w:val="en-US" w:eastAsia="ru-RU"/>
        </w:rPr>
        <w:t>,</w:t>
      </w:r>
      <w:r w:rsidR="00681D37" w:rsidRPr="00681D37">
        <w:rPr>
          <w:rFonts w:ascii="Times New Roman" w:hAnsi="Times New Roman"/>
          <w:sz w:val="26"/>
          <w:szCs w:val="26"/>
          <w:lang w:val="tg-Cyrl-TJ" w:eastAsia="ru-RU"/>
        </w:rPr>
        <w:t xml:space="preserve"> Project for the Prevention and Control of HIV / AIDS and Tuberculosis of the UNDP in Tajikistan, </w:t>
      </w:r>
      <w:r w:rsidR="00D93BCE" w:rsidRPr="00681D37">
        <w:rPr>
          <w:rFonts w:ascii="Times New Roman" w:hAnsi="Times New Roman"/>
          <w:sz w:val="26"/>
          <w:szCs w:val="26"/>
          <w:lang w:val="tg-Cyrl-TJ" w:eastAsia="ru-RU"/>
        </w:rPr>
        <w:t xml:space="preserve">A. </w:t>
      </w:r>
      <w:r w:rsidR="00681D37" w:rsidRPr="00681D37">
        <w:rPr>
          <w:rFonts w:ascii="Times New Roman" w:hAnsi="Times New Roman"/>
          <w:sz w:val="26"/>
          <w:szCs w:val="26"/>
          <w:lang w:val="tg-Cyrl-TJ" w:eastAsia="ru-RU"/>
        </w:rPr>
        <w:t xml:space="preserve">Safarov </w:t>
      </w:r>
      <w:r w:rsidR="00D93BCE">
        <w:rPr>
          <w:rFonts w:ascii="Times New Roman" w:hAnsi="Times New Roman"/>
          <w:sz w:val="26"/>
          <w:szCs w:val="26"/>
          <w:lang w:val="tg-Cyrl-TJ" w:eastAsia="ru-RU"/>
        </w:rPr>
        <w:t>–</w:t>
      </w:r>
      <w:r w:rsidR="00681D37" w:rsidRPr="00681D37">
        <w:rPr>
          <w:rFonts w:ascii="Times New Roman" w:hAnsi="Times New Roman"/>
          <w:sz w:val="26"/>
          <w:szCs w:val="26"/>
          <w:lang w:val="tg-Cyrl-TJ" w:eastAsia="ru-RU"/>
        </w:rPr>
        <w:t xml:space="preserve"> </w:t>
      </w:r>
      <w:r w:rsidR="00D93BCE">
        <w:rPr>
          <w:rFonts w:ascii="Times New Roman" w:hAnsi="Times New Roman"/>
          <w:sz w:val="26"/>
          <w:szCs w:val="26"/>
          <w:lang w:val="en-US" w:eastAsia="ru-RU"/>
        </w:rPr>
        <w:t xml:space="preserve">Program </w:t>
      </w:r>
      <w:r w:rsidR="00681D37" w:rsidRPr="00681D37">
        <w:rPr>
          <w:rFonts w:ascii="Times New Roman" w:hAnsi="Times New Roman"/>
          <w:sz w:val="26"/>
          <w:szCs w:val="26"/>
          <w:lang w:val="tg-Cyrl-TJ" w:eastAsia="ru-RU"/>
        </w:rPr>
        <w:t>Office</w:t>
      </w:r>
      <w:r w:rsidR="00D93BCE">
        <w:rPr>
          <w:rFonts w:ascii="Times New Roman" w:hAnsi="Times New Roman"/>
          <w:sz w:val="26"/>
          <w:szCs w:val="26"/>
          <w:lang w:val="en-US" w:eastAsia="ru-RU"/>
        </w:rPr>
        <w:t>r,</w:t>
      </w:r>
      <w:r w:rsidR="00681D37" w:rsidRPr="00681D37">
        <w:rPr>
          <w:rFonts w:ascii="Times New Roman" w:hAnsi="Times New Roman"/>
          <w:sz w:val="26"/>
          <w:szCs w:val="26"/>
          <w:lang w:val="tg-Cyrl-TJ" w:eastAsia="ru-RU"/>
        </w:rPr>
        <w:t xml:space="preserve"> World Health Organization in Tajikistan, </w:t>
      </w:r>
      <w:r w:rsidR="00D93BCE" w:rsidRPr="00681D37">
        <w:rPr>
          <w:rFonts w:ascii="Times New Roman" w:hAnsi="Times New Roman"/>
          <w:sz w:val="26"/>
          <w:szCs w:val="26"/>
          <w:lang w:val="tg-Cyrl-TJ" w:eastAsia="ru-RU"/>
        </w:rPr>
        <w:t xml:space="preserve">A. </w:t>
      </w:r>
      <w:r>
        <w:rPr>
          <w:rFonts w:ascii="Times New Roman" w:hAnsi="Times New Roman"/>
          <w:sz w:val="26"/>
          <w:szCs w:val="26"/>
          <w:lang w:val="en-US" w:eastAsia="ru-RU"/>
        </w:rPr>
        <w:t>H</w:t>
      </w:r>
      <w:r w:rsidR="00681D37" w:rsidRPr="00681D37">
        <w:rPr>
          <w:rFonts w:ascii="Times New Roman" w:hAnsi="Times New Roman"/>
          <w:sz w:val="26"/>
          <w:szCs w:val="26"/>
          <w:lang w:val="tg-Cyrl-TJ" w:eastAsia="ru-RU"/>
        </w:rPr>
        <w:t xml:space="preserve">amidova - </w:t>
      </w:r>
      <w:r w:rsidR="00D93BCE" w:rsidRPr="00681D37">
        <w:rPr>
          <w:rFonts w:ascii="Times New Roman" w:hAnsi="Times New Roman"/>
          <w:sz w:val="26"/>
          <w:szCs w:val="26"/>
          <w:lang w:val="tg-Cyrl-TJ" w:eastAsia="ru-RU"/>
        </w:rPr>
        <w:t xml:space="preserve">UNAIDS </w:t>
      </w:r>
      <w:r w:rsidR="00681D37" w:rsidRPr="00681D37">
        <w:rPr>
          <w:rFonts w:ascii="Times New Roman" w:hAnsi="Times New Roman"/>
          <w:sz w:val="26"/>
          <w:szCs w:val="26"/>
          <w:lang w:val="tg-Cyrl-TJ" w:eastAsia="ru-RU"/>
        </w:rPr>
        <w:t xml:space="preserve">Country Director, </w:t>
      </w:r>
      <w:r w:rsidR="00D93BCE" w:rsidRPr="00681D37">
        <w:rPr>
          <w:rFonts w:ascii="Times New Roman" w:hAnsi="Times New Roman"/>
          <w:sz w:val="26"/>
          <w:szCs w:val="26"/>
          <w:lang w:val="tg-Cyrl-TJ" w:eastAsia="ru-RU"/>
        </w:rPr>
        <w:t xml:space="preserve">S. </w:t>
      </w:r>
      <w:r w:rsidR="00681D37" w:rsidRPr="00681D37">
        <w:rPr>
          <w:rFonts w:ascii="Times New Roman" w:hAnsi="Times New Roman"/>
          <w:sz w:val="26"/>
          <w:szCs w:val="26"/>
          <w:lang w:val="tg-Cyrl-TJ" w:eastAsia="ru-RU"/>
        </w:rPr>
        <w:t>Ba</w:t>
      </w:r>
      <w:r>
        <w:rPr>
          <w:rFonts w:ascii="Times New Roman" w:hAnsi="Times New Roman"/>
          <w:sz w:val="26"/>
          <w:szCs w:val="26"/>
          <w:lang w:val="en-US" w:eastAsia="ru-RU"/>
        </w:rPr>
        <w:t>h</w:t>
      </w:r>
      <w:r w:rsidR="00681D37" w:rsidRPr="00681D37">
        <w:rPr>
          <w:rFonts w:ascii="Times New Roman" w:hAnsi="Times New Roman"/>
          <w:sz w:val="26"/>
          <w:szCs w:val="26"/>
          <w:lang w:val="tg-Cyrl-TJ" w:eastAsia="ru-RU"/>
        </w:rPr>
        <w:t>odurov - Deputy Head</w:t>
      </w:r>
      <w:r w:rsidR="00D93BCE">
        <w:rPr>
          <w:rFonts w:ascii="Times New Roman" w:hAnsi="Times New Roman"/>
          <w:sz w:val="26"/>
          <w:szCs w:val="26"/>
          <w:lang w:val="en-US" w:eastAsia="ru-RU"/>
        </w:rPr>
        <w:t>,</w:t>
      </w:r>
      <w:r w:rsidR="00681D37" w:rsidRPr="00681D37">
        <w:rPr>
          <w:rFonts w:ascii="Times New Roman" w:hAnsi="Times New Roman"/>
          <w:sz w:val="26"/>
          <w:szCs w:val="26"/>
          <w:lang w:val="tg-Cyrl-TJ" w:eastAsia="ru-RU"/>
        </w:rPr>
        <w:t xml:space="preserve"> </w:t>
      </w:r>
      <w:proofErr w:type="spellStart"/>
      <w:r w:rsidR="00D93BCE">
        <w:rPr>
          <w:rFonts w:ascii="Times New Roman" w:hAnsi="Times New Roman"/>
          <w:sz w:val="26"/>
          <w:szCs w:val="26"/>
          <w:lang w:val="en-US" w:eastAsia="ru-RU"/>
        </w:rPr>
        <w:t>a.i.</w:t>
      </w:r>
      <w:proofErr w:type="spellEnd"/>
      <w:r w:rsidR="00681D37" w:rsidRPr="00681D37">
        <w:rPr>
          <w:rFonts w:ascii="Times New Roman" w:hAnsi="Times New Roman"/>
          <w:sz w:val="26"/>
          <w:szCs w:val="26"/>
          <w:lang w:val="tg-Cyrl-TJ" w:eastAsia="ru-RU"/>
        </w:rPr>
        <w:t xml:space="preserve"> Head of the Labor Protection Department of the Ministry of Labor, Migration and Employment of the Republic of Tajikistan, </w:t>
      </w:r>
      <w:r w:rsidR="00D93BCE" w:rsidRPr="00681D37">
        <w:rPr>
          <w:rFonts w:ascii="Times New Roman" w:hAnsi="Times New Roman"/>
          <w:sz w:val="26"/>
          <w:szCs w:val="26"/>
          <w:lang w:val="tg-Cyrl-TJ" w:eastAsia="ru-RU"/>
        </w:rPr>
        <w:t xml:space="preserve">N. </w:t>
      </w:r>
      <w:r w:rsidR="00681D37" w:rsidRPr="00681D37">
        <w:rPr>
          <w:rFonts w:ascii="Times New Roman" w:hAnsi="Times New Roman"/>
          <w:sz w:val="26"/>
          <w:szCs w:val="26"/>
          <w:lang w:val="tg-Cyrl-TJ" w:eastAsia="ru-RU"/>
        </w:rPr>
        <w:t xml:space="preserve">Jafarov - Head of Department of Sanitary -epidemiological safety, emergencies and </w:t>
      </w:r>
      <w:r w:rsidR="00D93BCE">
        <w:rPr>
          <w:rFonts w:ascii="Times New Roman" w:hAnsi="Times New Roman"/>
          <w:sz w:val="26"/>
          <w:szCs w:val="26"/>
          <w:lang w:val="tg-Cyrl-TJ" w:eastAsia="ru-RU"/>
        </w:rPr>
        <w:t>medical care</w:t>
      </w:r>
      <w:r w:rsidR="00D93BCE">
        <w:rPr>
          <w:rFonts w:ascii="Times New Roman" w:hAnsi="Times New Roman"/>
          <w:sz w:val="26"/>
          <w:szCs w:val="26"/>
          <w:lang w:val="en-US" w:eastAsia="ru-RU"/>
        </w:rPr>
        <w:t xml:space="preserve">, </w:t>
      </w:r>
      <w:r w:rsidR="00681D37" w:rsidRPr="00681D37">
        <w:rPr>
          <w:rFonts w:ascii="Times New Roman" w:hAnsi="Times New Roman"/>
          <w:sz w:val="26"/>
          <w:szCs w:val="26"/>
          <w:lang w:val="tg-Cyrl-TJ" w:eastAsia="ru-RU"/>
        </w:rPr>
        <w:t xml:space="preserve">Ministry of Health and Social Protection of the Population of the Republic of Tajikistan, </w:t>
      </w:r>
      <w:r w:rsidR="00D93BCE" w:rsidRPr="00681D37">
        <w:rPr>
          <w:rFonts w:ascii="Times New Roman" w:hAnsi="Times New Roman"/>
          <w:sz w:val="26"/>
          <w:szCs w:val="26"/>
          <w:lang w:val="tg-Cyrl-TJ" w:eastAsia="ru-RU"/>
        </w:rPr>
        <w:t xml:space="preserve">R. </w:t>
      </w:r>
      <w:r w:rsidR="00681D37" w:rsidRPr="00681D37">
        <w:rPr>
          <w:rFonts w:ascii="Times New Roman" w:hAnsi="Times New Roman"/>
          <w:sz w:val="26"/>
          <w:szCs w:val="26"/>
          <w:lang w:val="tg-Cyrl-TJ" w:eastAsia="ru-RU"/>
        </w:rPr>
        <w:t xml:space="preserve">Nurov - Director of the State Institution "Republican Center for the Protection of the Population from Tuberculosis" </w:t>
      </w:r>
      <w:r w:rsidR="00D93BCE">
        <w:rPr>
          <w:rFonts w:ascii="Times New Roman" w:hAnsi="Times New Roman"/>
          <w:sz w:val="26"/>
          <w:szCs w:val="26"/>
          <w:lang w:val="en-US" w:eastAsia="ru-RU"/>
        </w:rPr>
        <w:t xml:space="preserve">under </w:t>
      </w:r>
      <w:r w:rsidR="00681D37" w:rsidRPr="00681D37">
        <w:rPr>
          <w:rFonts w:ascii="Times New Roman" w:hAnsi="Times New Roman"/>
          <w:sz w:val="26"/>
          <w:szCs w:val="26"/>
          <w:lang w:val="tg-Cyrl-TJ" w:eastAsia="ru-RU"/>
        </w:rPr>
        <w:t xml:space="preserve">the Ministry of Health and Social Protection of the Population of the Republic of Tajikistan, </w:t>
      </w:r>
      <w:r w:rsidR="00D93BCE" w:rsidRPr="00681D37">
        <w:rPr>
          <w:rFonts w:ascii="Times New Roman" w:hAnsi="Times New Roman"/>
          <w:sz w:val="26"/>
          <w:szCs w:val="26"/>
          <w:lang w:val="tg-Cyrl-TJ" w:eastAsia="ru-RU"/>
        </w:rPr>
        <w:t xml:space="preserve">S. </w:t>
      </w:r>
      <w:r w:rsidR="00681D37" w:rsidRPr="00681D37">
        <w:rPr>
          <w:rFonts w:ascii="Times New Roman" w:hAnsi="Times New Roman"/>
          <w:sz w:val="26"/>
          <w:szCs w:val="26"/>
          <w:lang w:val="tg-Cyrl-TJ" w:eastAsia="ru-RU"/>
        </w:rPr>
        <w:t xml:space="preserve">Sattorov - Director of the State Institution “Republican Center for the Prevention and Control of AIDS” </w:t>
      </w:r>
      <w:r w:rsidR="00D93BCE">
        <w:rPr>
          <w:rFonts w:ascii="Times New Roman" w:hAnsi="Times New Roman"/>
          <w:sz w:val="26"/>
          <w:szCs w:val="26"/>
          <w:lang w:val="en-US" w:eastAsia="ru-RU"/>
        </w:rPr>
        <w:t>under</w:t>
      </w:r>
      <w:r w:rsidR="00681D37" w:rsidRPr="00681D37">
        <w:rPr>
          <w:rFonts w:ascii="Times New Roman" w:hAnsi="Times New Roman"/>
          <w:sz w:val="26"/>
          <w:szCs w:val="26"/>
          <w:lang w:val="tg-Cyrl-TJ" w:eastAsia="ru-RU"/>
        </w:rPr>
        <w:t xml:space="preserve"> the Ministry of Health and Social Protection of the Population of the Republic of Tajikistan, </w:t>
      </w:r>
      <w:r w:rsidR="00D93BCE" w:rsidRPr="00681D37">
        <w:rPr>
          <w:rFonts w:ascii="Times New Roman" w:hAnsi="Times New Roman"/>
          <w:sz w:val="26"/>
          <w:szCs w:val="26"/>
          <w:lang w:val="tg-Cyrl-TJ" w:eastAsia="ru-RU"/>
        </w:rPr>
        <w:t xml:space="preserve">A. </w:t>
      </w:r>
      <w:r w:rsidR="00681D37" w:rsidRPr="00681D37">
        <w:rPr>
          <w:rFonts w:ascii="Times New Roman" w:hAnsi="Times New Roman"/>
          <w:sz w:val="26"/>
          <w:szCs w:val="26"/>
          <w:lang w:val="tg-Cyrl-TJ" w:eastAsia="ru-RU"/>
        </w:rPr>
        <w:t xml:space="preserve">Soliev - Deputy Director of the State Institution “Republican Center for the Prevention and Control of AIDS”, </w:t>
      </w:r>
      <w:r w:rsidR="00D93BCE" w:rsidRPr="00681D37">
        <w:rPr>
          <w:rFonts w:ascii="Times New Roman" w:hAnsi="Times New Roman"/>
          <w:sz w:val="26"/>
          <w:szCs w:val="26"/>
          <w:lang w:val="tg-Cyrl-TJ" w:eastAsia="ru-RU"/>
        </w:rPr>
        <w:t xml:space="preserve">M. </w:t>
      </w:r>
      <w:r w:rsidR="00681D37" w:rsidRPr="00681D37">
        <w:rPr>
          <w:rFonts w:ascii="Times New Roman" w:hAnsi="Times New Roman"/>
          <w:sz w:val="26"/>
          <w:szCs w:val="26"/>
          <w:lang w:val="tg-Cyrl-TJ" w:eastAsia="ru-RU"/>
        </w:rPr>
        <w:t xml:space="preserve">Asozoda - Head of the Medical </w:t>
      </w:r>
      <w:r w:rsidR="00D93BCE">
        <w:rPr>
          <w:rFonts w:ascii="Times New Roman" w:hAnsi="Times New Roman"/>
          <w:sz w:val="26"/>
          <w:szCs w:val="26"/>
          <w:lang w:val="en-US" w:eastAsia="ru-RU"/>
        </w:rPr>
        <w:t xml:space="preserve">Unit, </w:t>
      </w:r>
      <w:r w:rsidR="0047045E" w:rsidRPr="0047045E">
        <w:rPr>
          <w:rFonts w:ascii="Times New Roman" w:hAnsi="Times New Roman"/>
          <w:sz w:val="26"/>
          <w:szCs w:val="26"/>
          <w:lang w:val="tg-Cyrl-TJ" w:eastAsia="ru-RU"/>
        </w:rPr>
        <w:t xml:space="preserve">Main Department for the Execution of Criminal Sentences </w:t>
      </w:r>
      <w:r w:rsidR="00D93BCE">
        <w:rPr>
          <w:rFonts w:ascii="Times New Roman" w:hAnsi="Times New Roman"/>
          <w:sz w:val="26"/>
          <w:szCs w:val="26"/>
          <w:lang w:val="en-US" w:eastAsia="ru-RU"/>
        </w:rPr>
        <w:t xml:space="preserve">under the </w:t>
      </w:r>
      <w:r w:rsidR="00681D37" w:rsidRPr="00681D37">
        <w:rPr>
          <w:rFonts w:ascii="Times New Roman" w:hAnsi="Times New Roman"/>
          <w:sz w:val="26"/>
          <w:szCs w:val="26"/>
          <w:lang w:val="tg-Cyrl-TJ" w:eastAsia="ru-RU"/>
        </w:rPr>
        <w:t xml:space="preserve">Ministry of Justice of the Republic of Tajikistan, </w:t>
      </w:r>
      <w:r w:rsidR="00D93BCE" w:rsidRPr="00681D37">
        <w:rPr>
          <w:rFonts w:ascii="Times New Roman" w:hAnsi="Times New Roman"/>
          <w:sz w:val="26"/>
          <w:szCs w:val="26"/>
          <w:lang w:val="tg-Cyrl-TJ" w:eastAsia="ru-RU"/>
        </w:rPr>
        <w:t xml:space="preserve">Z. </w:t>
      </w:r>
      <w:r w:rsidR="00681D37" w:rsidRPr="00681D37">
        <w:rPr>
          <w:rFonts w:ascii="Times New Roman" w:hAnsi="Times New Roman"/>
          <w:sz w:val="26"/>
          <w:szCs w:val="26"/>
          <w:lang w:val="tg-Cyrl-TJ" w:eastAsia="ru-RU"/>
        </w:rPr>
        <w:t xml:space="preserve">Avgonov - </w:t>
      </w:r>
      <w:r w:rsidR="00D93BCE" w:rsidRPr="00681D37">
        <w:rPr>
          <w:rFonts w:ascii="Times New Roman" w:hAnsi="Times New Roman"/>
          <w:sz w:val="26"/>
          <w:szCs w:val="26"/>
          <w:lang w:val="tg-Cyrl-TJ" w:eastAsia="ru-RU"/>
        </w:rPr>
        <w:t xml:space="preserve">NCC </w:t>
      </w:r>
      <w:r w:rsidR="00681D37" w:rsidRPr="00681D37">
        <w:rPr>
          <w:rFonts w:ascii="Times New Roman" w:hAnsi="Times New Roman"/>
          <w:sz w:val="26"/>
          <w:szCs w:val="26"/>
          <w:lang w:val="tg-Cyrl-TJ" w:eastAsia="ru-RU"/>
        </w:rPr>
        <w:t xml:space="preserve">Executive Secretary, </w:t>
      </w:r>
      <w:r w:rsidR="00D93BCE" w:rsidRPr="00681D37">
        <w:rPr>
          <w:rFonts w:ascii="Times New Roman" w:hAnsi="Times New Roman"/>
          <w:sz w:val="26"/>
          <w:szCs w:val="26"/>
          <w:lang w:val="tg-Cyrl-TJ" w:eastAsia="ru-RU"/>
        </w:rPr>
        <w:t xml:space="preserve">O. </w:t>
      </w:r>
      <w:r w:rsidR="00681D37" w:rsidRPr="00681D37">
        <w:rPr>
          <w:rFonts w:ascii="Times New Roman" w:hAnsi="Times New Roman"/>
          <w:sz w:val="26"/>
          <w:szCs w:val="26"/>
          <w:lang w:val="tg-Cyrl-TJ" w:eastAsia="ru-RU"/>
        </w:rPr>
        <w:t>Nasibov - Assistant to the Executive Secretary of the NCC.</w:t>
      </w:r>
    </w:p>
    <w:p w14:paraId="1D6FECE5" w14:textId="77777777" w:rsidR="00CF52E0" w:rsidRDefault="00CF52E0" w:rsidP="00537F8D">
      <w:pPr>
        <w:ind w:firstLine="426"/>
        <w:jc w:val="center"/>
        <w:rPr>
          <w:sz w:val="26"/>
          <w:szCs w:val="26"/>
          <w:lang w:val="en-US"/>
        </w:rPr>
      </w:pPr>
    </w:p>
    <w:p w14:paraId="72F72A73" w14:textId="40184C6B" w:rsidR="009C531E" w:rsidRPr="00681D37" w:rsidRDefault="00681D37" w:rsidP="00537F8D">
      <w:pPr>
        <w:ind w:firstLine="426"/>
        <w:jc w:val="center"/>
        <w:rPr>
          <w:sz w:val="26"/>
          <w:szCs w:val="26"/>
          <w:lang w:val="en-US"/>
        </w:rPr>
      </w:pPr>
      <w:r>
        <w:rPr>
          <w:sz w:val="26"/>
          <w:szCs w:val="26"/>
          <w:lang w:val="en-US"/>
        </w:rPr>
        <w:t>Agenda</w:t>
      </w:r>
      <w:r w:rsidR="009C531E" w:rsidRPr="00681D37">
        <w:rPr>
          <w:sz w:val="26"/>
          <w:szCs w:val="26"/>
          <w:lang w:val="en-US"/>
        </w:rPr>
        <w:t>:</w:t>
      </w:r>
    </w:p>
    <w:p w14:paraId="616ECAE4" w14:textId="79BDE2B5" w:rsidR="00681D37" w:rsidRPr="00681D37" w:rsidRDefault="00681D37" w:rsidP="00681D37">
      <w:pPr>
        <w:tabs>
          <w:tab w:val="left" w:pos="284"/>
          <w:tab w:val="left" w:pos="426"/>
          <w:tab w:val="left" w:pos="567"/>
        </w:tabs>
        <w:jc w:val="both"/>
        <w:rPr>
          <w:sz w:val="26"/>
          <w:szCs w:val="26"/>
          <w:lang w:val="tg-Cyrl-TJ"/>
        </w:rPr>
      </w:pPr>
      <w:r>
        <w:rPr>
          <w:sz w:val="26"/>
          <w:szCs w:val="26"/>
          <w:lang w:val="en-US"/>
        </w:rPr>
        <w:tab/>
      </w:r>
      <w:r>
        <w:rPr>
          <w:sz w:val="26"/>
          <w:szCs w:val="26"/>
          <w:lang w:val="en-US"/>
        </w:rPr>
        <w:tab/>
      </w:r>
      <w:r w:rsidRPr="00681D37">
        <w:rPr>
          <w:sz w:val="26"/>
          <w:szCs w:val="26"/>
          <w:lang w:val="tg-Cyrl-TJ"/>
        </w:rPr>
        <w:t xml:space="preserve">1. </w:t>
      </w:r>
      <w:r w:rsidR="0047045E">
        <w:rPr>
          <w:sz w:val="26"/>
          <w:szCs w:val="26"/>
          <w:lang w:val="en-US"/>
        </w:rPr>
        <w:t>Progress of</w:t>
      </w:r>
      <w:r w:rsidRPr="00681D37">
        <w:rPr>
          <w:sz w:val="26"/>
          <w:szCs w:val="26"/>
          <w:lang w:val="tg-Cyrl-TJ"/>
        </w:rPr>
        <w:t xml:space="preserve"> implementation of the National </w:t>
      </w:r>
      <w:r w:rsidR="0047045E">
        <w:rPr>
          <w:sz w:val="26"/>
          <w:szCs w:val="26"/>
          <w:lang w:val="en-US"/>
        </w:rPr>
        <w:t xml:space="preserve">AIDS </w:t>
      </w:r>
      <w:r w:rsidRPr="00681D37">
        <w:rPr>
          <w:sz w:val="26"/>
          <w:szCs w:val="26"/>
          <w:lang w:val="tg-Cyrl-TJ"/>
        </w:rPr>
        <w:t>Program in the Republic of Tajikistan for 2021-2025.</w:t>
      </w:r>
    </w:p>
    <w:p w14:paraId="726A682A" w14:textId="14BC6D80" w:rsidR="00681D37" w:rsidRPr="00681D37" w:rsidRDefault="00681D37" w:rsidP="00681D37">
      <w:pPr>
        <w:tabs>
          <w:tab w:val="left" w:pos="284"/>
          <w:tab w:val="left" w:pos="426"/>
          <w:tab w:val="left" w:pos="567"/>
        </w:tabs>
        <w:jc w:val="both"/>
        <w:rPr>
          <w:sz w:val="26"/>
          <w:szCs w:val="26"/>
          <w:lang w:val="tg-Cyrl-TJ"/>
        </w:rPr>
      </w:pPr>
      <w:r>
        <w:rPr>
          <w:sz w:val="26"/>
          <w:szCs w:val="26"/>
          <w:lang w:val="en-US"/>
        </w:rPr>
        <w:tab/>
      </w:r>
      <w:r>
        <w:rPr>
          <w:sz w:val="26"/>
          <w:szCs w:val="26"/>
          <w:lang w:val="en-US"/>
        </w:rPr>
        <w:tab/>
      </w:r>
      <w:r w:rsidRPr="00681D37">
        <w:rPr>
          <w:sz w:val="26"/>
          <w:szCs w:val="26"/>
          <w:lang w:val="tg-Cyrl-TJ"/>
        </w:rPr>
        <w:t xml:space="preserve">2. </w:t>
      </w:r>
      <w:r w:rsidR="0047045E">
        <w:rPr>
          <w:sz w:val="26"/>
          <w:szCs w:val="26"/>
          <w:lang w:val="en-US"/>
        </w:rPr>
        <w:t>Progress of</w:t>
      </w:r>
      <w:r w:rsidR="0047045E" w:rsidRPr="00681D37">
        <w:rPr>
          <w:sz w:val="26"/>
          <w:szCs w:val="26"/>
          <w:lang w:val="tg-Cyrl-TJ"/>
        </w:rPr>
        <w:t xml:space="preserve"> implementation</w:t>
      </w:r>
      <w:r w:rsidRPr="00681D37">
        <w:rPr>
          <w:sz w:val="26"/>
          <w:szCs w:val="26"/>
          <w:lang w:val="tg-Cyrl-TJ"/>
        </w:rPr>
        <w:t xml:space="preserve"> of the National </w:t>
      </w:r>
      <w:r w:rsidR="0047045E">
        <w:rPr>
          <w:sz w:val="26"/>
          <w:szCs w:val="26"/>
          <w:lang w:val="en-US"/>
        </w:rPr>
        <w:t xml:space="preserve">TB Control </w:t>
      </w:r>
      <w:r w:rsidRPr="00681D37">
        <w:rPr>
          <w:sz w:val="26"/>
          <w:szCs w:val="26"/>
          <w:lang w:val="tg-Cyrl-TJ"/>
        </w:rPr>
        <w:t>Program in the Republic of Tajikistan for 2021-2025.</w:t>
      </w:r>
    </w:p>
    <w:p w14:paraId="4740AE19" w14:textId="6316163F" w:rsidR="00681D37" w:rsidRDefault="00681D37" w:rsidP="00681D37">
      <w:pPr>
        <w:tabs>
          <w:tab w:val="left" w:pos="284"/>
          <w:tab w:val="left" w:pos="426"/>
          <w:tab w:val="left" w:pos="567"/>
        </w:tabs>
        <w:jc w:val="both"/>
        <w:rPr>
          <w:sz w:val="26"/>
          <w:szCs w:val="26"/>
          <w:lang w:val="en-US"/>
        </w:rPr>
      </w:pPr>
      <w:r>
        <w:rPr>
          <w:sz w:val="26"/>
          <w:szCs w:val="26"/>
          <w:lang w:val="en-US"/>
        </w:rPr>
        <w:tab/>
      </w:r>
      <w:r>
        <w:rPr>
          <w:sz w:val="26"/>
          <w:szCs w:val="26"/>
          <w:lang w:val="en-US"/>
        </w:rPr>
        <w:tab/>
      </w:r>
      <w:r w:rsidRPr="00681D37">
        <w:rPr>
          <w:sz w:val="26"/>
          <w:szCs w:val="26"/>
          <w:lang w:val="tg-Cyrl-TJ"/>
        </w:rPr>
        <w:t xml:space="preserve">3. </w:t>
      </w:r>
      <w:r w:rsidR="0047045E">
        <w:rPr>
          <w:sz w:val="26"/>
          <w:szCs w:val="26"/>
          <w:lang w:val="en-US"/>
        </w:rPr>
        <w:t>A</w:t>
      </w:r>
      <w:r w:rsidRPr="00681D37">
        <w:rPr>
          <w:sz w:val="26"/>
          <w:szCs w:val="26"/>
          <w:lang w:val="tg-Cyrl-TJ"/>
        </w:rPr>
        <w:t xml:space="preserve">pproval of the new composition of the </w:t>
      </w:r>
      <w:r w:rsidR="0047045E">
        <w:rPr>
          <w:sz w:val="26"/>
          <w:szCs w:val="26"/>
          <w:lang w:val="en-US"/>
        </w:rPr>
        <w:t xml:space="preserve">Oversight </w:t>
      </w:r>
      <w:r w:rsidR="0047045E">
        <w:rPr>
          <w:sz w:val="26"/>
          <w:szCs w:val="26"/>
          <w:lang w:val="tg-Cyrl-TJ"/>
        </w:rPr>
        <w:t>Commission</w:t>
      </w:r>
      <w:r w:rsidR="0047045E">
        <w:rPr>
          <w:sz w:val="26"/>
          <w:szCs w:val="26"/>
          <w:lang w:val="en-US"/>
        </w:rPr>
        <w:t xml:space="preserve"> of the </w:t>
      </w:r>
      <w:r w:rsidRPr="00681D37">
        <w:rPr>
          <w:sz w:val="26"/>
          <w:szCs w:val="26"/>
          <w:lang w:val="tg-Cyrl-TJ"/>
        </w:rPr>
        <w:t xml:space="preserve">National Coordinating Committee </w:t>
      </w:r>
      <w:r w:rsidR="0047045E">
        <w:rPr>
          <w:sz w:val="26"/>
          <w:szCs w:val="26"/>
          <w:lang w:val="en-US"/>
        </w:rPr>
        <w:t xml:space="preserve">to fight HIV/AIDS, TB and </w:t>
      </w:r>
      <w:r w:rsidRPr="00681D37">
        <w:rPr>
          <w:sz w:val="26"/>
          <w:szCs w:val="26"/>
          <w:lang w:val="tg-Cyrl-TJ"/>
        </w:rPr>
        <w:t>Malaria in the Republic of Tajikistan.</w:t>
      </w:r>
    </w:p>
    <w:p w14:paraId="60E2E97F" w14:textId="1763D8D0" w:rsidR="008C6822" w:rsidRPr="0013519A" w:rsidRDefault="008C6822" w:rsidP="00681D37">
      <w:pPr>
        <w:tabs>
          <w:tab w:val="left" w:pos="284"/>
          <w:tab w:val="left" w:pos="426"/>
          <w:tab w:val="left" w:pos="567"/>
        </w:tabs>
        <w:jc w:val="both"/>
        <w:rPr>
          <w:sz w:val="26"/>
          <w:szCs w:val="26"/>
          <w:lang w:val="tg-Cyrl-TJ"/>
        </w:rPr>
      </w:pPr>
      <w:r w:rsidRPr="00681D37">
        <w:rPr>
          <w:sz w:val="26"/>
          <w:szCs w:val="26"/>
          <w:lang w:val="en-US"/>
        </w:rPr>
        <w:tab/>
      </w:r>
      <w:r w:rsidRPr="00681D37">
        <w:rPr>
          <w:sz w:val="26"/>
          <w:szCs w:val="26"/>
          <w:lang w:val="en-US"/>
        </w:rPr>
        <w:tab/>
      </w:r>
      <w:r w:rsidRPr="00681D37">
        <w:rPr>
          <w:sz w:val="26"/>
          <w:szCs w:val="26"/>
          <w:lang w:val="en-US"/>
        </w:rPr>
        <w:tab/>
      </w:r>
      <w:r w:rsidRPr="00681D37">
        <w:rPr>
          <w:sz w:val="26"/>
          <w:szCs w:val="26"/>
          <w:lang w:val="en-US"/>
        </w:rPr>
        <w:tab/>
      </w:r>
      <w:r w:rsidRPr="0013519A">
        <w:rPr>
          <w:sz w:val="26"/>
          <w:szCs w:val="26"/>
          <w:lang w:val="tg-Cyrl-TJ"/>
        </w:rPr>
        <w:t xml:space="preserve"> </w:t>
      </w:r>
    </w:p>
    <w:p w14:paraId="47C648AA" w14:textId="16EA3683" w:rsidR="00681D37" w:rsidRPr="00681D37" w:rsidRDefault="00681D37" w:rsidP="00681D37">
      <w:pPr>
        <w:spacing w:before="120"/>
        <w:ind w:firstLine="709"/>
        <w:jc w:val="both"/>
        <w:rPr>
          <w:sz w:val="26"/>
          <w:szCs w:val="26"/>
          <w:lang w:val="tg-Cyrl-TJ"/>
        </w:rPr>
      </w:pPr>
      <w:r w:rsidRPr="00681D37">
        <w:rPr>
          <w:sz w:val="26"/>
          <w:szCs w:val="26"/>
          <w:lang w:val="tg-Cyrl-TJ"/>
        </w:rPr>
        <w:t xml:space="preserve">Amirzoda A.A. - </w:t>
      </w:r>
      <w:r w:rsidR="0047045E">
        <w:rPr>
          <w:sz w:val="26"/>
          <w:szCs w:val="26"/>
          <w:lang w:val="en-US"/>
        </w:rPr>
        <w:t>opened</w:t>
      </w:r>
      <w:r w:rsidRPr="00681D37">
        <w:rPr>
          <w:sz w:val="26"/>
          <w:szCs w:val="26"/>
          <w:lang w:val="tg-Cyrl-TJ"/>
        </w:rPr>
        <w:t xml:space="preserve"> the meeting of the National Coordinating Committee </w:t>
      </w:r>
      <w:r w:rsidR="0047045E">
        <w:rPr>
          <w:sz w:val="26"/>
          <w:szCs w:val="26"/>
          <w:lang w:val="en-US"/>
        </w:rPr>
        <w:t>and presented</w:t>
      </w:r>
      <w:r w:rsidRPr="00681D37">
        <w:rPr>
          <w:sz w:val="26"/>
          <w:szCs w:val="26"/>
          <w:lang w:val="tg-Cyrl-TJ"/>
        </w:rPr>
        <w:t xml:space="preserve"> the agenda. He </w:t>
      </w:r>
      <w:r w:rsidR="00FF0159">
        <w:rPr>
          <w:sz w:val="26"/>
          <w:szCs w:val="26"/>
          <w:lang w:val="en-US"/>
        </w:rPr>
        <w:t xml:space="preserve">has </w:t>
      </w:r>
      <w:r w:rsidRPr="00681D37">
        <w:rPr>
          <w:sz w:val="26"/>
          <w:szCs w:val="26"/>
          <w:lang w:val="tg-Cyrl-TJ"/>
        </w:rPr>
        <w:t xml:space="preserve">noted that </w:t>
      </w:r>
      <w:r w:rsidR="0047045E">
        <w:rPr>
          <w:sz w:val="26"/>
          <w:szCs w:val="26"/>
          <w:lang w:val="en-US"/>
        </w:rPr>
        <w:t>representatives of UNDP</w:t>
      </w:r>
      <w:r w:rsidRPr="00681D37">
        <w:rPr>
          <w:sz w:val="26"/>
          <w:szCs w:val="26"/>
          <w:lang w:val="tg-Cyrl-TJ"/>
        </w:rPr>
        <w:t xml:space="preserve"> Tajikistan</w:t>
      </w:r>
      <w:r w:rsidR="0047045E">
        <w:rPr>
          <w:sz w:val="26"/>
          <w:szCs w:val="26"/>
          <w:lang w:val="en-US"/>
        </w:rPr>
        <w:t xml:space="preserve">, principal recipient of GF grant proposed </w:t>
      </w:r>
      <w:r w:rsidRPr="00681D37">
        <w:rPr>
          <w:sz w:val="26"/>
          <w:szCs w:val="26"/>
          <w:lang w:val="tg-Cyrl-TJ"/>
        </w:rPr>
        <w:t xml:space="preserve">to include the fourth issue </w:t>
      </w:r>
      <w:r w:rsidR="0047045E">
        <w:rPr>
          <w:sz w:val="26"/>
          <w:szCs w:val="26"/>
          <w:lang w:val="en-US"/>
        </w:rPr>
        <w:t>to</w:t>
      </w:r>
      <w:r w:rsidRPr="00681D37">
        <w:rPr>
          <w:sz w:val="26"/>
          <w:szCs w:val="26"/>
          <w:lang w:val="tg-Cyrl-TJ"/>
        </w:rPr>
        <w:t xml:space="preserve"> the agenda</w:t>
      </w:r>
      <w:r w:rsidR="0047045E">
        <w:rPr>
          <w:sz w:val="26"/>
          <w:szCs w:val="26"/>
          <w:lang w:val="en-US"/>
        </w:rPr>
        <w:t xml:space="preserve"> to present the </w:t>
      </w:r>
      <w:r w:rsidR="0047045E">
        <w:rPr>
          <w:sz w:val="26"/>
          <w:szCs w:val="26"/>
          <w:lang w:val="tg-Cyrl-TJ"/>
        </w:rPr>
        <w:t>“</w:t>
      </w:r>
      <w:r w:rsidR="0047045E">
        <w:rPr>
          <w:sz w:val="26"/>
          <w:szCs w:val="26"/>
          <w:lang w:val="en-US"/>
        </w:rPr>
        <w:t>R</w:t>
      </w:r>
      <w:r w:rsidRPr="00681D37">
        <w:rPr>
          <w:sz w:val="26"/>
          <w:szCs w:val="26"/>
          <w:lang w:val="tg-Cyrl-TJ"/>
        </w:rPr>
        <w:t xml:space="preserve">esults of the </w:t>
      </w:r>
      <w:r w:rsidR="0047045E">
        <w:rPr>
          <w:sz w:val="26"/>
          <w:szCs w:val="26"/>
          <w:lang w:val="en-US"/>
        </w:rPr>
        <w:t>grant making process</w:t>
      </w:r>
      <w:r w:rsidRPr="00681D37">
        <w:rPr>
          <w:sz w:val="26"/>
          <w:szCs w:val="26"/>
          <w:lang w:val="tg-Cyrl-TJ"/>
        </w:rPr>
        <w:t xml:space="preserve"> </w:t>
      </w:r>
      <w:r w:rsidR="0047045E">
        <w:rPr>
          <w:sz w:val="26"/>
          <w:szCs w:val="26"/>
          <w:lang w:val="en-US"/>
        </w:rPr>
        <w:t xml:space="preserve">of the GF grant </w:t>
      </w:r>
      <w:r w:rsidRPr="00681D37">
        <w:rPr>
          <w:sz w:val="26"/>
          <w:szCs w:val="26"/>
          <w:lang w:val="tg-Cyrl-TJ"/>
        </w:rPr>
        <w:t xml:space="preserve">to the Republic of Tajikistan to </w:t>
      </w:r>
      <w:r w:rsidR="0047045E">
        <w:rPr>
          <w:sz w:val="26"/>
          <w:szCs w:val="26"/>
          <w:lang w:val="en-US"/>
        </w:rPr>
        <w:t>fight</w:t>
      </w:r>
      <w:r w:rsidRPr="00681D37">
        <w:rPr>
          <w:sz w:val="26"/>
          <w:szCs w:val="26"/>
          <w:lang w:val="tg-Cyrl-TJ"/>
        </w:rPr>
        <w:t xml:space="preserve"> HIV/AIDS and </w:t>
      </w:r>
      <w:r w:rsidR="0047045E">
        <w:rPr>
          <w:sz w:val="26"/>
          <w:szCs w:val="26"/>
          <w:lang w:val="en-US"/>
        </w:rPr>
        <w:t>TB</w:t>
      </w:r>
      <w:r w:rsidRPr="00681D37">
        <w:rPr>
          <w:sz w:val="26"/>
          <w:szCs w:val="26"/>
          <w:lang w:val="tg-Cyrl-TJ"/>
        </w:rPr>
        <w:t xml:space="preserve"> for the period 2024-2026”.</w:t>
      </w:r>
    </w:p>
    <w:p w14:paraId="1FA85DB4" w14:textId="356548BE" w:rsidR="00681D37" w:rsidRDefault="0047045E" w:rsidP="00681D37">
      <w:pPr>
        <w:spacing w:before="120"/>
        <w:ind w:firstLine="709"/>
        <w:jc w:val="both"/>
        <w:rPr>
          <w:sz w:val="26"/>
          <w:szCs w:val="26"/>
          <w:lang w:val="en-US"/>
        </w:rPr>
      </w:pPr>
      <w:r>
        <w:rPr>
          <w:sz w:val="26"/>
          <w:szCs w:val="26"/>
          <w:lang w:val="en-US"/>
        </w:rPr>
        <w:t>All</w:t>
      </w:r>
      <w:r w:rsidR="00681D37" w:rsidRPr="00681D37">
        <w:rPr>
          <w:sz w:val="26"/>
          <w:szCs w:val="26"/>
          <w:lang w:val="tg-Cyrl-TJ"/>
        </w:rPr>
        <w:t xml:space="preserve"> NCC members </w:t>
      </w:r>
      <w:r>
        <w:rPr>
          <w:sz w:val="26"/>
          <w:szCs w:val="26"/>
          <w:lang w:val="en-US"/>
        </w:rPr>
        <w:t>agreed on</w:t>
      </w:r>
      <w:r w:rsidR="00681D37" w:rsidRPr="00681D37">
        <w:rPr>
          <w:sz w:val="26"/>
          <w:szCs w:val="26"/>
          <w:lang w:val="tg-Cyrl-TJ"/>
        </w:rPr>
        <w:t xml:space="preserve"> this proposal.</w:t>
      </w:r>
    </w:p>
    <w:p w14:paraId="6731F13B" w14:textId="74035D6B" w:rsidR="00CA7295" w:rsidRPr="00681D37" w:rsidRDefault="00681D37" w:rsidP="00681D37">
      <w:pPr>
        <w:spacing w:before="120"/>
        <w:ind w:firstLine="709"/>
        <w:jc w:val="both"/>
        <w:rPr>
          <w:iCs/>
          <w:sz w:val="26"/>
          <w:szCs w:val="26"/>
          <w:lang w:val="en-US"/>
        </w:rPr>
      </w:pPr>
      <w:r w:rsidRPr="00F9611E">
        <w:rPr>
          <w:b/>
          <w:bCs/>
          <w:sz w:val="26"/>
          <w:szCs w:val="26"/>
          <w:lang w:val="en-US"/>
        </w:rPr>
        <w:t>On the first issue of the agenda</w:t>
      </w:r>
      <w:r w:rsidRPr="00681D37">
        <w:rPr>
          <w:sz w:val="26"/>
          <w:szCs w:val="26"/>
          <w:lang w:val="en-US"/>
        </w:rPr>
        <w:t>, the head of the medical department of the Main Department for the Execution of Criminal Sentences of the Ministry of Justice</w:t>
      </w:r>
      <w:r w:rsidR="0047045E">
        <w:rPr>
          <w:sz w:val="26"/>
          <w:szCs w:val="26"/>
          <w:lang w:val="en-US"/>
        </w:rPr>
        <w:t xml:space="preserve"> of the Republic of Tajikistan </w:t>
      </w:r>
      <w:proofErr w:type="spellStart"/>
      <w:r w:rsidRPr="00681D37">
        <w:rPr>
          <w:sz w:val="26"/>
          <w:szCs w:val="26"/>
          <w:lang w:val="en-US"/>
        </w:rPr>
        <w:t>Asozoda</w:t>
      </w:r>
      <w:proofErr w:type="spellEnd"/>
      <w:r w:rsidRPr="00681D37">
        <w:rPr>
          <w:sz w:val="26"/>
          <w:szCs w:val="26"/>
          <w:lang w:val="en-US"/>
        </w:rPr>
        <w:t xml:space="preserve"> Munis presented </w:t>
      </w:r>
      <w:r w:rsidR="0047045E">
        <w:rPr>
          <w:sz w:val="26"/>
          <w:szCs w:val="26"/>
          <w:lang w:val="en-US"/>
        </w:rPr>
        <w:t>the</w:t>
      </w:r>
      <w:r w:rsidRPr="00681D37">
        <w:rPr>
          <w:sz w:val="26"/>
          <w:szCs w:val="26"/>
          <w:lang w:val="en-US"/>
        </w:rPr>
        <w:t xml:space="preserve"> report on the </w:t>
      </w:r>
      <w:r w:rsidR="0047045E">
        <w:rPr>
          <w:sz w:val="26"/>
          <w:szCs w:val="26"/>
          <w:lang w:val="en-US"/>
        </w:rPr>
        <w:t xml:space="preserve">progress </w:t>
      </w:r>
      <w:r w:rsidRPr="00681D37">
        <w:rPr>
          <w:sz w:val="26"/>
          <w:szCs w:val="26"/>
          <w:lang w:val="en-US"/>
        </w:rPr>
        <w:t xml:space="preserve">of the National </w:t>
      </w:r>
      <w:r w:rsidR="0047045E">
        <w:rPr>
          <w:sz w:val="26"/>
          <w:szCs w:val="26"/>
          <w:lang w:val="en-US"/>
        </w:rPr>
        <w:t>HIV</w:t>
      </w:r>
      <w:r w:rsidRPr="00681D37">
        <w:rPr>
          <w:sz w:val="26"/>
          <w:szCs w:val="26"/>
          <w:lang w:val="en-US"/>
        </w:rPr>
        <w:t xml:space="preserve">/AIDS </w:t>
      </w:r>
      <w:r w:rsidR="0047045E" w:rsidRPr="00681D37">
        <w:rPr>
          <w:sz w:val="26"/>
          <w:szCs w:val="26"/>
          <w:lang w:val="en-US"/>
        </w:rPr>
        <w:t xml:space="preserve">Program </w:t>
      </w:r>
      <w:r w:rsidRPr="00681D37">
        <w:rPr>
          <w:sz w:val="26"/>
          <w:szCs w:val="26"/>
          <w:lang w:val="en-US"/>
        </w:rPr>
        <w:t>in the Republic of Tajikistan for 2021-2025 (National Pro</w:t>
      </w:r>
      <w:r w:rsidR="0047045E">
        <w:rPr>
          <w:sz w:val="26"/>
          <w:szCs w:val="26"/>
          <w:lang w:val="en-US"/>
        </w:rPr>
        <w:t>gram) in penitentiary facilities</w:t>
      </w:r>
      <w:r w:rsidRPr="00681D37">
        <w:rPr>
          <w:sz w:val="26"/>
          <w:szCs w:val="26"/>
          <w:lang w:val="en-US"/>
        </w:rPr>
        <w:t xml:space="preserve">. In particular, he </w:t>
      </w:r>
      <w:r w:rsidR="0047045E">
        <w:rPr>
          <w:sz w:val="26"/>
          <w:szCs w:val="26"/>
          <w:lang w:val="en-US"/>
        </w:rPr>
        <w:t xml:space="preserve">has </w:t>
      </w:r>
      <w:r w:rsidRPr="00681D37">
        <w:rPr>
          <w:sz w:val="26"/>
          <w:szCs w:val="26"/>
          <w:lang w:val="en-US"/>
        </w:rPr>
        <w:t xml:space="preserve">noted that the penitentiary system of the Republic of Tajikistan consists of 19 institutions of various types, including 6 pre-trial detention centers, 9 correctional institutions of different regimes, 3 settlement colonies and </w:t>
      </w:r>
      <w:r w:rsidR="00D733BF">
        <w:rPr>
          <w:sz w:val="26"/>
          <w:szCs w:val="26"/>
          <w:lang w:val="en-US"/>
        </w:rPr>
        <w:t xml:space="preserve">the medical facility </w:t>
      </w:r>
      <w:r w:rsidRPr="00681D37">
        <w:rPr>
          <w:sz w:val="26"/>
          <w:szCs w:val="26"/>
          <w:lang w:val="en-US"/>
        </w:rPr>
        <w:t xml:space="preserve">with its branch in the city of Khujand. He </w:t>
      </w:r>
      <w:r w:rsidR="0047045E">
        <w:rPr>
          <w:sz w:val="26"/>
          <w:szCs w:val="26"/>
          <w:lang w:val="en-US"/>
        </w:rPr>
        <w:t xml:space="preserve">has </w:t>
      </w:r>
      <w:r w:rsidRPr="00681D37">
        <w:rPr>
          <w:sz w:val="26"/>
          <w:szCs w:val="26"/>
          <w:lang w:val="en-US"/>
        </w:rPr>
        <w:t xml:space="preserve">added that </w:t>
      </w:r>
      <w:r w:rsidR="00D733BF">
        <w:rPr>
          <w:sz w:val="26"/>
          <w:szCs w:val="26"/>
          <w:lang w:val="en-US"/>
        </w:rPr>
        <w:t>a</w:t>
      </w:r>
      <w:r w:rsidRPr="00681D37">
        <w:rPr>
          <w:sz w:val="26"/>
          <w:szCs w:val="26"/>
          <w:lang w:val="en-US"/>
        </w:rPr>
        <w:t xml:space="preserve"> plan was developed for the implementation of the National Program in penitentiary </w:t>
      </w:r>
      <w:r w:rsidR="00D733BF">
        <w:rPr>
          <w:sz w:val="26"/>
          <w:szCs w:val="26"/>
          <w:lang w:val="en-US"/>
        </w:rPr>
        <w:t>facilities</w:t>
      </w:r>
      <w:r w:rsidRPr="00681D37">
        <w:rPr>
          <w:sz w:val="26"/>
          <w:szCs w:val="26"/>
          <w:lang w:val="en-US"/>
        </w:rPr>
        <w:t xml:space="preserve"> with financial support from the Government of the Republic of Tajikistan and UNDP within the framework of the project “Improving the enabling environment and expanding prevention, </w:t>
      </w:r>
      <w:r w:rsidRPr="00681D37">
        <w:rPr>
          <w:sz w:val="26"/>
          <w:szCs w:val="26"/>
          <w:lang w:val="en-US"/>
        </w:rPr>
        <w:lastRenderedPageBreak/>
        <w:t>treatment and care to reduce the burden of HIV and tuberculosis</w:t>
      </w:r>
      <w:r w:rsidR="00BE0584">
        <w:rPr>
          <w:sz w:val="26"/>
          <w:szCs w:val="26"/>
          <w:lang w:val="en-US"/>
        </w:rPr>
        <w:t xml:space="preserve"> in the Republic of Tajikistan”</w:t>
      </w:r>
      <w:r w:rsidRPr="00681D37">
        <w:rPr>
          <w:sz w:val="26"/>
          <w:szCs w:val="26"/>
          <w:lang w:val="en-US"/>
        </w:rPr>
        <w:t xml:space="preserve">. The project provided services to prisoners who inject drugs, HIV-infected prisoners, prisoners with TB infection and prisoners with TB/HIV co-infection. To identify HIV-positive people among prisoners, 12,385 prisoners were voluntarily tested in 2021 (of which 24 were identified as HIV-infected), 10,400 people were tested </w:t>
      </w:r>
      <w:r w:rsidR="00BE0584" w:rsidRPr="00681D37">
        <w:rPr>
          <w:sz w:val="26"/>
          <w:szCs w:val="26"/>
          <w:lang w:val="en-US"/>
        </w:rPr>
        <w:t xml:space="preserve">in 2022 </w:t>
      </w:r>
      <w:r w:rsidRPr="00681D37">
        <w:rPr>
          <w:sz w:val="26"/>
          <w:szCs w:val="26"/>
          <w:lang w:val="en-US"/>
        </w:rPr>
        <w:t xml:space="preserve">(of which 38 were identified as HIV-infected), and in the first six months of 2023, 3400 people (of which 9 HIV-positive were identified). All identified HIV-positive persons were </w:t>
      </w:r>
      <w:r w:rsidR="00BE0584">
        <w:rPr>
          <w:sz w:val="26"/>
          <w:szCs w:val="26"/>
          <w:lang w:val="en-US"/>
        </w:rPr>
        <w:t>enrolled to</w:t>
      </w:r>
      <w:r w:rsidRPr="00681D37">
        <w:rPr>
          <w:sz w:val="26"/>
          <w:szCs w:val="26"/>
          <w:lang w:val="en-US"/>
        </w:rPr>
        <w:t xml:space="preserve"> dispensary registration. During the period of implementation of the National Program, trainings and seminars were held on a regular basis with the support of partners, information materials were distributed and individual </w:t>
      </w:r>
      <w:r w:rsidR="00BE0584">
        <w:rPr>
          <w:sz w:val="26"/>
          <w:szCs w:val="26"/>
          <w:lang w:val="en-US"/>
        </w:rPr>
        <w:t>counselling</w:t>
      </w:r>
      <w:r w:rsidRPr="00681D37">
        <w:rPr>
          <w:sz w:val="26"/>
          <w:szCs w:val="26"/>
          <w:lang w:val="en-US"/>
        </w:rPr>
        <w:t xml:space="preserve"> </w:t>
      </w:r>
      <w:r w:rsidR="00BE0584">
        <w:rPr>
          <w:sz w:val="26"/>
          <w:szCs w:val="26"/>
          <w:lang w:val="en-US"/>
        </w:rPr>
        <w:t>provided to</w:t>
      </w:r>
      <w:r w:rsidRPr="00681D37">
        <w:rPr>
          <w:sz w:val="26"/>
          <w:szCs w:val="26"/>
          <w:lang w:val="en-US"/>
        </w:rPr>
        <w:t xml:space="preserve"> prisoners, 44,400 brochures and booklets were distributed to prisoners. More than 700 people, including medical and non-medical workers of the system took part in the seminars and trainings. </w:t>
      </w:r>
      <w:r w:rsidR="00BE0584">
        <w:rPr>
          <w:sz w:val="26"/>
          <w:szCs w:val="26"/>
          <w:lang w:val="en-US"/>
        </w:rPr>
        <w:t>In total</w:t>
      </w:r>
      <w:r w:rsidRPr="00681D37">
        <w:rPr>
          <w:sz w:val="26"/>
          <w:szCs w:val="26"/>
          <w:lang w:val="en-US"/>
        </w:rPr>
        <w:t xml:space="preserve"> 8617 individual interviews </w:t>
      </w:r>
      <w:r w:rsidR="00BE0584">
        <w:rPr>
          <w:sz w:val="26"/>
          <w:szCs w:val="26"/>
          <w:lang w:val="en-US"/>
        </w:rPr>
        <w:t xml:space="preserve">conducted </w:t>
      </w:r>
      <w:r w:rsidRPr="00681D37">
        <w:rPr>
          <w:sz w:val="26"/>
          <w:szCs w:val="26"/>
          <w:lang w:val="en-US"/>
        </w:rPr>
        <w:t xml:space="preserve">with prisoners. In the medical units of correctional facilities, integrated treatment of HIV-infected patients, patients with tuberculosis and people who inject drugs (PWID) is carried out according to the “one </w:t>
      </w:r>
      <w:r w:rsidR="00BE0584">
        <w:rPr>
          <w:sz w:val="26"/>
          <w:szCs w:val="26"/>
          <w:lang w:val="en-US"/>
        </w:rPr>
        <w:t>window</w:t>
      </w:r>
      <w:r w:rsidRPr="00681D37">
        <w:rPr>
          <w:sz w:val="26"/>
          <w:szCs w:val="26"/>
          <w:lang w:val="en-US"/>
        </w:rPr>
        <w:t>” principle. The main achievement of the National Program is that over the past few years, the staff of the SEPION has managed to ensure adherence of HIV-infected people to antiretroviral therapy (ART) at the level of specified indicators and above. At the moment, out of 307 HIV-infected people,</w:t>
      </w:r>
      <w:r w:rsidR="00BE0584">
        <w:rPr>
          <w:sz w:val="26"/>
          <w:szCs w:val="26"/>
          <w:lang w:val="en-US"/>
        </w:rPr>
        <w:t xml:space="preserve"> all</w:t>
      </w:r>
      <w:r w:rsidRPr="00681D37">
        <w:rPr>
          <w:sz w:val="26"/>
          <w:szCs w:val="26"/>
          <w:lang w:val="en-US"/>
        </w:rPr>
        <w:t xml:space="preserve"> without exception receive ART. He emphasized that in recent years, thanks to the implementation of the National Program in the penitentiary system, the death rate among HIV-infected people has significantly decreased from 20 people in 2014 to 9 in 2022, and in the last six months of 2023, no deaths have been registered </w:t>
      </w:r>
      <w:r w:rsidR="00BE0584">
        <w:rPr>
          <w:sz w:val="26"/>
          <w:szCs w:val="26"/>
          <w:lang w:val="en-US"/>
        </w:rPr>
        <w:t>among</w:t>
      </w:r>
      <w:r w:rsidRPr="00681D37">
        <w:rPr>
          <w:sz w:val="26"/>
          <w:szCs w:val="26"/>
          <w:lang w:val="en-US"/>
        </w:rPr>
        <w:t xml:space="preserve"> </w:t>
      </w:r>
      <w:r w:rsidR="00BE0584" w:rsidRPr="00681D37">
        <w:rPr>
          <w:sz w:val="26"/>
          <w:szCs w:val="26"/>
          <w:lang w:val="en-US"/>
        </w:rPr>
        <w:t xml:space="preserve">HIV </w:t>
      </w:r>
      <w:r w:rsidR="00BE0584">
        <w:rPr>
          <w:sz w:val="26"/>
          <w:szCs w:val="26"/>
          <w:lang w:val="en-US"/>
        </w:rPr>
        <w:t xml:space="preserve">infected </w:t>
      </w:r>
      <w:r w:rsidRPr="00681D37">
        <w:rPr>
          <w:sz w:val="26"/>
          <w:szCs w:val="26"/>
          <w:lang w:val="en-US"/>
        </w:rPr>
        <w:t>patients</w:t>
      </w:r>
      <w:r w:rsidR="000E2F71" w:rsidRPr="00681D37">
        <w:rPr>
          <w:iCs/>
          <w:sz w:val="26"/>
          <w:szCs w:val="26"/>
          <w:lang w:val="en-US"/>
        </w:rPr>
        <w:t>.</w:t>
      </w:r>
    </w:p>
    <w:p w14:paraId="5A8F387B" w14:textId="77777777" w:rsidR="00F9611E" w:rsidRDefault="00F9611E" w:rsidP="00A81170">
      <w:pPr>
        <w:ind w:firstLine="567"/>
        <w:jc w:val="both"/>
        <w:rPr>
          <w:sz w:val="26"/>
          <w:szCs w:val="26"/>
          <w:lang w:val="en-US"/>
        </w:rPr>
      </w:pPr>
      <w:r w:rsidRPr="00F9611E">
        <w:rPr>
          <w:b/>
          <w:bCs/>
          <w:sz w:val="26"/>
          <w:szCs w:val="26"/>
          <w:lang w:val="en-US"/>
        </w:rPr>
        <w:t>As well as o</w:t>
      </w:r>
      <w:r w:rsidR="00681D37" w:rsidRPr="00F9611E">
        <w:rPr>
          <w:b/>
          <w:bCs/>
          <w:sz w:val="26"/>
          <w:szCs w:val="26"/>
          <w:lang w:val="en-US"/>
        </w:rPr>
        <w:t>n the first issue of the agenda</w:t>
      </w:r>
      <w:r w:rsidR="00681D37" w:rsidRPr="00681D37">
        <w:rPr>
          <w:sz w:val="26"/>
          <w:szCs w:val="26"/>
          <w:lang w:val="en-US"/>
        </w:rPr>
        <w:t xml:space="preserve">, </w:t>
      </w:r>
      <w:proofErr w:type="spellStart"/>
      <w:r w:rsidR="00BE0584" w:rsidRPr="00681D37">
        <w:rPr>
          <w:sz w:val="26"/>
          <w:szCs w:val="26"/>
          <w:lang w:val="en-US"/>
        </w:rPr>
        <w:t>Soliev</w:t>
      </w:r>
      <w:proofErr w:type="spellEnd"/>
      <w:r w:rsidR="00BE0584" w:rsidRPr="00681D37">
        <w:rPr>
          <w:sz w:val="26"/>
          <w:szCs w:val="26"/>
          <w:lang w:val="en-US"/>
        </w:rPr>
        <w:t xml:space="preserve"> </w:t>
      </w:r>
      <w:proofErr w:type="spellStart"/>
      <w:r w:rsidR="00BE0584" w:rsidRPr="00681D37">
        <w:rPr>
          <w:sz w:val="26"/>
          <w:szCs w:val="26"/>
          <w:lang w:val="en-US"/>
        </w:rPr>
        <w:t>A</w:t>
      </w:r>
      <w:r w:rsidR="00BE0584">
        <w:rPr>
          <w:sz w:val="26"/>
          <w:szCs w:val="26"/>
          <w:lang w:val="en-US"/>
        </w:rPr>
        <w:t>lijon</w:t>
      </w:r>
      <w:proofErr w:type="spellEnd"/>
      <w:r w:rsidR="00BE0584">
        <w:rPr>
          <w:sz w:val="26"/>
          <w:szCs w:val="26"/>
          <w:lang w:val="en-US"/>
        </w:rPr>
        <w:t>,</w:t>
      </w:r>
      <w:r w:rsidR="00BE0584" w:rsidRPr="00681D37">
        <w:rPr>
          <w:sz w:val="26"/>
          <w:szCs w:val="26"/>
          <w:lang w:val="en-US"/>
        </w:rPr>
        <w:t xml:space="preserve"> </w:t>
      </w:r>
      <w:r w:rsidR="00681D37" w:rsidRPr="00681D37">
        <w:rPr>
          <w:sz w:val="26"/>
          <w:szCs w:val="26"/>
          <w:lang w:val="en-US"/>
        </w:rPr>
        <w:t>Deputy Director</w:t>
      </w:r>
      <w:r w:rsidR="00D733BF">
        <w:rPr>
          <w:sz w:val="26"/>
          <w:szCs w:val="26"/>
          <w:lang w:val="en-US"/>
        </w:rPr>
        <w:t xml:space="preserve">, </w:t>
      </w:r>
      <w:r w:rsidR="00681D37" w:rsidRPr="00681D37">
        <w:rPr>
          <w:sz w:val="26"/>
          <w:szCs w:val="26"/>
          <w:lang w:val="en-US"/>
        </w:rPr>
        <w:t xml:space="preserve">Republican </w:t>
      </w:r>
      <w:r w:rsidR="00D733BF" w:rsidRPr="00681D37">
        <w:rPr>
          <w:sz w:val="26"/>
          <w:szCs w:val="26"/>
          <w:lang w:val="en-US"/>
        </w:rPr>
        <w:t xml:space="preserve">AIDS </w:t>
      </w:r>
      <w:r w:rsidR="00681D37" w:rsidRPr="00681D37">
        <w:rPr>
          <w:sz w:val="26"/>
          <w:szCs w:val="26"/>
          <w:lang w:val="en-US"/>
        </w:rPr>
        <w:t xml:space="preserve">Center </w:t>
      </w:r>
      <w:r w:rsidR="00BE0584">
        <w:rPr>
          <w:sz w:val="26"/>
          <w:szCs w:val="26"/>
          <w:lang w:val="en-US"/>
        </w:rPr>
        <w:t>under</w:t>
      </w:r>
      <w:r w:rsidR="00681D37" w:rsidRPr="00681D37">
        <w:rPr>
          <w:sz w:val="26"/>
          <w:szCs w:val="26"/>
          <w:lang w:val="en-US"/>
        </w:rPr>
        <w:t xml:space="preserve"> the Ministry of Health and Social Protection of the Population of the Republic of Tajikistan </w:t>
      </w:r>
      <w:proofErr w:type="gramStart"/>
      <w:r w:rsidR="00681D37" w:rsidRPr="00681D37">
        <w:rPr>
          <w:sz w:val="26"/>
          <w:szCs w:val="26"/>
          <w:lang w:val="en-US"/>
        </w:rPr>
        <w:t xml:space="preserve">presented </w:t>
      </w:r>
      <w:r w:rsidR="00BE0584" w:rsidRPr="00681D37">
        <w:rPr>
          <w:sz w:val="26"/>
          <w:szCs w:val="26"/>
          <w:lang w:val="en-US"/>
        </w:rPr>
        <w:t xml:space="preserve"> </w:t>
      </w:r>
      <w:r w:rsidR="00BE0584">
        <w:rPr>
          <w:sz w:val="26"/>
          <w:szCs w:val="26"/>
          <w:lang w:val="en-US"/>
        </w:rPr>
        <w:t>report</w:t>
      </w:r>
      <w:proofErr w:type="gramEnd"/>
      <w:r w:rsidR="00BE0584">
        <w:rPr>
          <w:sz w:val="26"/>
          <w:szCs w:val="26"/>
          <w:lang w:val="en-US"/>
        </w:rPr>
        <w:t xml:space="preserve"> on progress</w:t>
      </w:r>
      <w:r w:rsidR="00681D37" w:rsidRPr="00681D37">
        <w:rPr>
          <w:sz w:val="26"/>
          <w:szCs w:val="26"/>
          <w:lang w:val="en-US"/>
        </w:rPr>
        <w:t xml:space="preserve"> </w:t>
      </w:r>
      <w:r w:rsidR="00BE0584">
        <w:rPr>
          <w:sz w:val="26"/>
          <w:szCs w:val="26"/>
          <w:lang w:val="en-US"/>
        </w:rPr>
        <w:t xml:space="preserve">of </w:t>
      </w:r>
      <w:r w:rsidR="00681D37" w:rsidRPr="00681D37">
        <w:rPr>
          <w:sz w:val="26"/>
          <w:szCs w:val="26"/>
          <w:lang w:val="en-US"/>
        </w:rPr>
        <w:t xml:space="preserve"> the National HIV</w:t>
      </w:r>
      <w:r w:rsidR="00BE0584">
        <w:rPr>
          <w:sz w:val="26"/>
          <w:szCs w:val="26"/>
          <w:lang w:val="en-US"/>
        </w:rPr>
        <w:t>/</w:t>
      </w:r>
      <w:r w:rsidR="00681D37" w:rsidRPr="00681D37">
        <w:rPr>
          <w:sz w:val="26"/>
          <w:szCs w:val="26"/>
          <w:lang w:val="en-US"/>
        </w:rPr>
        <w:t xml:space="preserve">AIDS </w:t>
      </w:r>
      <w:r w:rsidR="00BE0584" w:rsidRPr="00681D37">
        <w:rPr>
          <w:sz w:val="26"/>
          <w:szCs w:val="26"/>
          <w:lang w:val="en-US"/>
        </w:rPr>
        <w:t xml:space="preserve">Program </w:t>
      </w:r>
      <w:r w:rsidR="00681D37" w:rsidRPr="00681D37">
        <w:rPr>
          <w:sz w:val="26"/>
          <w:szCs w:val="26"/>
          <w:lang w:val="en-US"/>
        </w:rPr>
        <w:t xml:space="preserve">in the Republic of Tajikistan for 2021-2025" </w:t>
      </w:r>
      <w:r w:rsidR="00BE0584">
        <w:rPr>
          <w:sz w:val="26"/>
          <w:szCs w:val="26"/>
          <w:lang w:val="en-US"/>
        </w:rPr>
        <w:t xml:space="preserve">covering </w:t>
      </w:r>
      <w:r w:rsidR="00BE0584" w:rsidRPr="00681D37">
        <w:rPr>
          <w:sz w:val="26"/>
          <w:szCs w:val="26"/>
          <w:lang w:val="en-US"/>
        </w:rPr>
        <w:t xml:space="preserve">2021-2022 </w:t>
      </w:r>
      <w:r w:rsidR="00681D37" w:rsidRPr="00681D37">
        <w:rPr>
          <w:sz w:val="26"/>
          <w:szCs w:val="26"/>
          <w:lang w:val="en-US"/>
        </w:rPr>
        <w:t xml:space="preserve">and 1st quarter of 2023. He noted about </w:t>
      </w:r>
      <w:r w:rsidR="00BE0584">
        <w:rPr>
          <w:sz w:val="26"/>
          <w:szCs w:val="26"/>
          <w:lang w:val="en-US"/>
        </w:rPr>
        <w:t>key</w:t>
      </w:r>
      <w:r w:rsidR="00681D37" w:rsidRPr="00681D37">
        <w:rPr>
          <w:sz w:val="26"/>
          <w:szCs w:val="26"/>
          <w:lang w:val="en-US"/>
        </w:rPr>
        <w:t xml:space="preserve"> </w:t>
      </w:r>
      <w:r w:rsidR="00BE0584">
        <w:rPr>
          <w:sz w:val="26"/>
          <w:szCs w:val="26"/>
          <w:lang w:val="en-US"/>
        </w:rPr>
        <w:t>focuses</w:t>
      </w:r>
      <w:r w:rsidR="00681D37" w:rsidRPr="00681D37">
        <w:rPr>
          <w:sz w:val="26"/>
          <w:szCs w:val="26"/>
          <w:lang w:val="en-US"/>
        </w:rPr>
        <w:t xml:space="preserve">, </w:t>
      </w:r>
      <w:r w:rsidR="00D733BF">
        <w:rPr>
          <w:sz w:val="26"/>
          <w:szCs w:val="26"/>
          <w:lang w:val="en-US"/>
        </w:rPr>
        <w:t xml:space="preserve">performance </w:t>
      </w:r>
      <w:r w:rsidR="00681D37" w:rsidRPr="00681D37">
        <w:rPr>
          <w:sz w:val="26"/>
          <w:szCs w:val="26"/>
          <w:lang w:val="en-US"/>
        </w:rPr>
        <w:t xml:space="preserve">indicators, achievements and </w:t>
      </w:r>
      <w:r w:rsidR="00BE0584">
        <w:rPr>
          <w:sz w:val="26"/>
          <w:szCs w:val="26"/>
          <w:lang w:val="en-US"/>
        </w:rPr>
        <w:t>challenges</w:t>
      </w:r>
      <w:r w:rsidR="00681D37" w:rsidRPr="00681D37">
        <w:rPr>
          <w:sz w:val="26"/>
          <w:szCs w:val="26"/>
          <w:lang w:val="en-US"/>
        </w:rPr>
        <w:t xml:space="preserve"> in the implementation of the National Program. He added that the Government </w:t>
      </w:r>
      <w:r w:rsidR="00BE0584" w:rsidRPr="00681D37">
        <w:rPr>
          <w:sz w:val="26"/>
          <w:szCs w:val="26"/>
          <w:lang w:val="en-US"/>
        </w:rPr>
        <w:t xml:space="preserve">annually increases funding </w:t>
      </w:r>
      <w:r w:rsidR="00681D37" w:rsidRPr="00681D37">
        <w:rPr>
          <w:sz w:val="26"/>
          <w:szCs w:val="26"/>
          <w:lang w:val="en-US"/>
        </w:rPr>
        <w:t>for the implementation of the National Program from the state budget. According to the forecast</w:t>
      </w:r>
      <w:r w:rsidR="00BE0584">
        <w:rPr>
          <w:sz w:val="26"/>
          <w:szCs w:val="26"/>
          <w:lang w:val="en-US"/>
        </w:rPr>
        <w:t>s</w:t>
      </w:r>
      <w:r w:rsidR="00681D37" w:rsidRPr="00681D37">
        <w:rPr>
          <w:sz w:val="26"/>
          <w:szCs w:val="26"/>
          <w:lang w:val="en-US"/>
        </w:rPr>
        <w:t>, it is planned to allocate more than 45 million somoni from the state budget for the implementation of the third year of the National Program, which is 1.5 times more than</w:t>
      </w:r>
      <w:r w:rsidR="00BE0584">
        <w:rPr>
          <w:sz w:val="26"/>
          <w:szCs w:val="26"/>
          <w:lang w:val="en-US"/>
        </w:rPr>
        <w:t xml:space="preserve"> initially</w:t>
      </w:r>
      <w:r w:rsidR="00681D37" w:rsidRPr="00681D37">
        <w:rPr>
          <w:sz w:val="26"/>
          <w:szCs w:val="26"/>
          <w:lang w:val="en-US"/>
        </w:rPr>
        <w:t xml:space="preserve"> planned</w:t>
      </w:r>
      <w:r w:rsidR="00BE0584">
        <w:rPr>
          <w:sz w:val="26"/>
          <w:szCs w:val="26"/>
          <w:lang w:val="en-US"/>
        </w:rPr>
        <w:t xml:space="preserve"> amount</w:t>
      </w:r>
      <w:r w:rsidR="00681D37" w:rsidRPr="00681D37">
        <w:rPr>
          <w:sz w:val="26"/>
          <w:szCs w:val="26"/>
          <w:lang w:val="en-US"/>
        </w:rPr>
        <w:t>. In addition, the country will receive about $10 million from the Global Fund for 2024-2025. Thus, the overall</w:t>
      </w:r>
      <w:r w:rsidR="00BE0584">
        <w:rPr>
          <w:sz w:val="26"/>
          <w:szCs w:val="26"/>
          <w:lang w:val="en-US"/>
        </w:rPr>
        <w:t xml:space="preserve"> funding gap</w:t>
      </w:r>
      <w:r w:rsidR="00681D37" w:rsidRPr="00681D37">
        <w:rPr>
          <w:sz w:val="26"/>
          <w:szCs w:val="26"/>
          <w:lang w:val="en-US"/>
        </w:rPr>
        <w:t xml:space="preserve"> of the National Program may decrease from 32% at the time of its development to 10% by the end of the implementation of the National Program. State spending </w:t>
      </w:r>
      <w:r w:rsidR="00BE0584">
        <w:rPr>
          <w:sz w:val="26"/>
          <w:szCs w:val="26"/>
          <w:lang w:val="en-US"/>
        </w:rPr>
        <w:t xml:space="preserve">mostly focused on procurement </w:t>
      </w:r>
      <w:r w:rsidR="00681D37" w:rsidRPr="00681D37">
        <w:rPr>
          <w:sz w:val="26"/>
          <w:szCs w:val="26"/>
          <w:lang w:val="en-US"/>
        </w:rPr>
        <w:t xml:space="preserve">of tests, </w:t>
      </w:r>
      <w:proofErr w:type="gramStart"/>
      <w:r w:rsidR="00BE0584">
        <w:rPr>
          <w:sz w:val="26"/>
          <w:szCs w:val="26"/>
          <w:lang w:val="en-US"/>
        </w:rPr>
        <w:t>infants</w:t>
      </w:r>
      <w:proofErr w:type="gramEnd"/>
      <w:r w:rsidR="00681D37" w:rsidRPr="00681D37">
        <w:rPr>
          <w:sz w:val="26"/>
          <w:szCs w:val="26"/>
          <w:lang w:val="en-US"/>
        </w:rPr>
        <w:t xml:space="preserve"> formula</w:t>
      </w:r>
      <w:r w:rsidR="00BE0584">
        <w:rPr>
          <w:sz w:val="26"/>
          <w:szCs w:val="26"/>
          <w:lang w:val="en-US"/>
        </w:rPr>
        <w:t>s</w:t>
      </w:r>
      <w:r w:rsidR="00681D37" w:rsidRPr="00681D37">
        <w:rPr>
          <w:sz w:val="26"/>
          <w:szCs w:val="26"/>
          <w:lang w:val="en-US"/>
        </w:rPr>
        <w:t xml:space="preserve">, medicines for the prevention and treatment of opportunistic infections, the safety of donated blood, social support for children with HIV, state social orders for NGOs, support for AIDS center staff, and others. At the end of 2022, about 15,000 PWID and 12,000 sex workers (SWs) were covered by the program, among whom more than 4 million sterile needles and syringes and condoms and about 40,000 information materials were distributed. More than 17,000 HIV tests have been carried out among PWID and about 15,000 among SWs. The prevalence of HIV among PWID </w:t>
      </w:r>
      <w:r w:rsidR="00BE0584" w:rsidRPr="00681D37">
        <w:rPr>
          <w:sz w:val="26"/>
          <w:szCs w:val="26"/>
          <w:lang w:val="en-US"/>
        </w:rPr>
        <w:t>is 8.9%</w:t>
      </w:r>
      <w:r w:rsidR="00BE0584">
        <w:rPr>
          <w:sz w:val="26"/>
          <w:szCs w:val="26"/>
          <w:lang w:val="en-US"/>
        </w:rPr>
        <w:t xml:space="preserve"> that</w:t>
      </w:r>
      <w:r w:rsidR="00BE0584" w:rsidRPr="00BE0584">
        <w:rPr>
          <w:sz w:val="26"/>
          <w:szCs w:val="26"/>
          <w:lang w:val="en-US"/>
        </w:rPr>
        <w:t xml:space="preserve"> </w:t>
      </w:r>
      <w:r w:rsidR="00BE0584" w:rsidRPr="00681D37">
        <w:rPr>
          <w:sz w:val="26"/>
          <w:szCs w:val="26"/>
          <w:lang w:val="en-US"/>
        </w:rPr>
        <w:t xml:space="preserve">decreased by </w:t>
      </w:r>
      <w:r w:rsidR="00681D37" w:rsidRPr="00681D37">
        <w:rPr>
          <w:sz w:val="26"/>
          <w:szCs w:val="26"/>
          <w:lang w:val="en-US"/>
        </w:rPr>
        <w:t>almost 2 times compared to 2010 and</w:t>
      </w:r>
      <w:r w:rsidR="00BE0584">
        <w:rPr>
          <w:sz w:val="26"/>
          <w:szCs w:val="26"/>
          <w:lang w:val="en-US"/>
        </w:rPr>
        <w:t xml:space="preserve"> </w:t>
      </w:r>
      <w:r w:rsidR="00681D37" w:rsidRPr="00681D37">
        <w:rPr>
          <w:sz w:val="26"/>
          <w:szCs w:val="26"/>
          <w:lang w:val="en-US"/>
        </w:rPr>
        <w:t xml:space="preserve">among SWs it was 2.9% in 2022, which is 9% less than in 2018. </w:t>
      </w:r>
      <w:r w:rsidR="00681D37" w:rsidRPr="00D733BF">
        <w:rPr>
          <w:sz w:val="26"/>
          <w:szCs w:val="26"/>
          <w:lang w:val="en-US"/>
        </w:rPr>
        <w:t xml:space="preserve">The level of HIV prevalence among people in </w:t>
      </w:r>
      <w:r w:rsidR="00BE0584" w:rsidRPr="00D733BF">
        <w:rPr>
          <w:sz w:val="26"/>
          <w:szCs w:val="26"/>
          <w:lang w:val="en-US"/>
        </w:rPr>
        <w:t>prisons</w:t>
      </w:r>
      <w:r w:rsidR="00681D37" w:rsidRPr="00D733BF">
        <w:rPr>
          <w:sz w:val="26"/>
          <w:szCs w:val="26"/>
          <w:lang w:val="en-US"/>
        </w:rPr>
        <w:t xml:space="preserve"> decreased significantly and is 3.1%. I</w:t>
      </w:r>
      <w:r w:rsidR="00681D37" w:rsidRPr="00681D37">
        <w:rPr>
          <w:sz w:val="26"/>
          <w:szCs w:val="26"/>
          <w:lang w:val="en-US"/>
        </w:rPr>
        <w:t xml:space="preserve">n order to expand access to HIV testing, the number of institutions providing testing services is increasing annually in the country. There are currently 448 HIV testing sites in the country based on state, public and </w:t>
      </w:r>
      <w:r w:rsidR="00341A44">
        <w:rPr>
          <w:sz w:val="26"/>
          <w:szCs w:val="26"/>
          <w:lang w:val="en-US"/>
        </w:rPr>
        <w:t xml:space="preserve">private laboratories. </w:t>
      </w:r>
      <w:r w:rsidR="00341A44">
        <w:rPr>
          <w:sz w:val="26"/>
          <w:szCs w:val="26"/>
          <w:lang w:val="en-US"/>
        </w:rPr>
        <w:lastRenderedPageBreak/>
        <w:t>There are</w:t>
      </w:r>
      <w:r w:rsidR="00341A44" w:rsidRPr="00341A44">
        <w:rPr>
          <w:sz w:val="26"/>
          <w:szCs w:val="26"/>
          <w:lang w:val="en-US"/>
        </w:rPr>
        <w:t xml:space="preserve"> </w:t>
      </w:r>
      <w:r w:rsidR="00341A44">
        <w:rPr>
          <w:sz w:val="26"/>
          <w:szCs w:val="26"/>
          <w:lang w:val="en-US"/>
        </w:rPr>
        <w:t>newest</w:t>
      </w:r>
      <w:r w:rsidR="00681D37" w:rsidRPr="00681D37">
        <w:rPr>
          <w:sz w:val="26"/>
          <w:szCs w:val="26"/>
          <w:lang w:val="en-US"/>
        </w:rPr>
        <w:t xml:space="preserve"> ELISA laboratories</w:t>
      </w:r>
      <w:r w:rsidR="00BE0584">
        <w:rPr>
          <w:sz w:val="26"/>
          <w:szCs w:val="26"/>
          <w:lang w:val="en-US"/>
        </w:rPr>
        <w:t xml:space="preserve"> providing services</w:t>
      </w:r>
      <w:r w:rsidR="00681D37" w:rsidRPr="00681D37">
        <w:rPr>
          <w:sz w:val="26"/>
          <w:szCs w:val="26"/>
          <w:lang w:val="en-US"/>
        </w:rPr>
        <w:t xml:space="preserve"> in 32 AIDS centers and 9 other state laboratories. 100 private laboratories and 9 NGOs provide HIV testing services. Thanks to </w:t>
      </w:r>
      <w:r w:rsidR="00341A44">
        <w:rPr>
          <w:sz w:val="26"/>
          <w:szCs w:val="26"/>
          <w:lang w:val="en-US"/>
        </w:rPr>
        <w:t>expanding</w:t>
      </w:r>
      <w:r w:rsidR="00681D37" w:rsidRPr="00681D37">
        <w:rPr>
          <w:sz w:val="26"/>
          <w:szCs w:val="26"/>
          <w:lang w:val="en-US"/>
        </w:rPr>
        <w:t xml:space="preserve"> access to testing, the coverage of the population with HIV testing is increasing every year. </w:t>
      </w:r>
      <w:r w:rsidR="00341A44">
        <w:rPr>
          <w:sz w:val="26"/>
          <w:szCs w:val="26"/>
          <w:lang w:val="en-US"/>
        </w:rPr>
        <w:t xml:space="preserve">While in </w:t>
      </w:r>
      <w:r w:rsidR="00681D37" w:rsidRPr="00681D37">
        <w:rPr>
          <w:sz w:val="26"/>
          <w:szCs w:val="26"/>
          <w:lang w:val="en-US"/>
        </w:rPr>
        <w:t xml:space="preserve">2018 </w:t>
      </w:r>
      <w:r w:rsidR="00341A44">
        <w:rPr>
          <w:sz w:val="26"/>
          <w:szCs w:val="26"/>
          <w:lang w:val="en-US"/>
        </w:rPr>
        <w:t>in total</w:t>
      </w:r>
      <w:r w:rsidR="00681D37" w:rsidRPr="00681D37">
        <w:rPr>
          <w:sz w:val="26"/>
          <w:szCs w:val="26"/>
          <w:lang w:val="en-US"/>
        </w:rPr>
        <w:t xml:space="preserve"> 781</w:t>
      </w:r>
      <w:r w:rsidR="00341A44">
        <w:rPr>
          <w:sz w:val="26"/>
          <w:szCs w:val="26"/>
          <w:lang w:val="en-US"/>
        </w:rPr>
        <w:t>,000</w:t>
      </w:r>
      <w:r w:rsidR="00681D37" w:rsidRPr="00681D37">
        <w:rPr>
          <w:sz w:val="26"/>
          <w:szCs w:val="26"/>
          <w:lang w:val="en-US"/>
        </w:rPr>
        <w:t xml:space="preserve"> people were tested for HIV, </w:t>
      </w:r>
      <w:r w:rsidR="00341A44">
        <w:rPr>
          <w:sz w:val="26"/>
          <w:szCs w:val="26"/>
          <w:lang w:val="en-US"/>
        </w:rPr>
        <w:t xml:space="preserve">it reached </w:t>
      </w:r>
      <w:r w:rsidR="00681D37" w:rsidRPr="00681D37">
        <w:rPr>
          <w:sz w:val="26"/>
          <w:szCs w:val="26"/>
          <w:lang w:val="en-US"/>
        </w:rPr>
        <w:t>909</w:t>
      </w:r>
      <w:r w:rsidR="00341A44">
        <w:rPr>
          <w:sz w:val="26"/>
          <w:szCs w:val="26"/>
          <w:lang w:val="en-US"/>
        </w:rPr>
        <w:t xml:space="preserve">,000 </w:t>
      </w:r>
      <w:r w:rsidR="00341A44" w:rsidRPr="00681D37">
        <w:rPr>
          <w:sz w:val="26"/>
          <w:szCs w:val="26"/>
          <w:lang w:val="en-US"/>
        </w:rPr>
        <w:t xml:space="preserve">in 2021 </w:t>
      </w:r>
      <w:r w:rsidR="00341A44">
        <w:rPr>
          <w:sz w:val="26"/>
          <w:szCs w:val="26"/>
          <w:lang w:val="en-US"/>
        </w:rPr>
        <w:t>and</w:t>
      </w:r>
      <w:r w:rsidR="00681D37" w:rsidRPr="00681D37">
        <w:rPr>
          <w:sz w:val="26"/>
          <w:szCs w:val="26"/>
          <w:lang w:val="en-US"/>
        </w:rPr>
        <w:t xml:space="preserve"> </w:t>
      </w:r>
      <w:r w:rsidR="00341A44" w:rsidRPr="00681D37">
        <w:rPr>
          <w:sz w:val="26"/>
          <w:szCs w:val="26"/>
          <w:lang w:val="en-US"/>
        </w:rPr>
        <w:t>919</w:t>
      </w:r>
      <w:r w:rsidR="00341A44">
        <w:rPr>
          <w:sz w:val="26"/>
          <w:szCs w:val="26"/>
          <w:lang w:val="en-US"/>
        </w:rPr>
        <w:t>,000</w:t>
      </w:r>
      <w:r w:rsidR="00341A44" w:rsidRPr="00681D37">
        <w:rPr>
          <w:sz w:val="26"/>
          <w:szCs w:val="26"/>
          <w:lang w:val="en-US"/>
        </w:rPr>
        <w:t xml:space="preserve"> </w:t>
      </w:r>
      <w:r w:rsidR="00681D37" w:rsidRPr="00681D37">
        <w:rPr>
          <w:sz w:val="26"/>
          <w:szCs w:val="26"/>
          <w:lang w:val="en-US"/>
        </w:rPr>
        <w:t xml:space="preserve">in 2022. However, despite the increase in the number of people tested for HIV in the country, the level of HIV detection among tested remains </w:t>
      </w:r>
      <w:r w:rsidR="00341A44" w:rsidRPr="00681D37">
        <w:rPr>
          <w:sz w:val="26"/>
          <w:szCs w:val="26"/>
          <w:lang w:val="en-US"/>
        </w:rPr>
        <w:t>dynamic</w:t>
      </w:r>
      <w:r w:rsidR="00341A44">
        <w:rPr>
          <w:sz w:val="26"/>
          <w:szCs w:val="26"/>
          <w:lang w:val="en-US"/>
        </w:rPr>
        <w:t xml:space="preserve">ally </w:t>
      </w:r>
      <w:r w:rsidR="00681D37" w:rsidRPr="00681D37">
        <w:rPr>
          <w:sz w:val="26"/>
          <w:szCs w:val="26"/>
          <w:lang w:val="en-US"/>
        </w:rPr>
        <w:t xml:space="preserve">low and does not exceed 0.2%. Thus, according to recent </w:t>
      </w:r>
      <w:r w:rsidR="00341A44">
        <w:rPr>
          <w:sz w:val="26"/>
          <w:szCs w:val="26"/>
          <w:lang w:val="en-US"/>
        </w:rPr>
        <w:t>data</w:t>
      </w:r>
      <w:r w:rsidR="00681D37" w:rsidRPr="00681D37">
        <w:rPr>
          <w:sz w:val="26"/>
          <w:szCs w:val="26"/>
          <w:lang w:val="en-US"/>
        </w:rPr>
        <w:t xml:space="preserve">, the HIV epidemic in Tajikistan remains approximately at the same </w:t>
      </w:r>
      <w:r w:rsidR="00341A44">
        <w:rPr>
          <w:sz w:val="26"/>
          <w:szCs w:val="26"/>
          <w:lang w:val="en-US"/>
        </w:rPr>
        <w:t>rate</w:t>
      </w:r>
      <w:r w:rsidR="00681D37" w:rsidRPr="00681D37">
        <w:rPr>
          <w:sz w:val="26"/>
          <w:szCs w:val="26"/>
          <w:lang w:val="en-US"/>
        </w:rPr>
        <w:t xml:space="preserve">. During the implementation of the National Program in the country, </w:t>
      </w:r>
      <w:r w:rsidR="00341A44">
        <w:rPr>
          <w:sz w:val="26"/>
          <w:szCs w:val="26"/>
          <w:lang w:val="en-US"/>
        </w:rPr>
        <w:t>among</w:t>
      </w:r>
      <w:r w:rsidR="00681D37" w:rsidRPr="00681D37">
        <w:rPr>
          <w:sz w:val="26"/>
          <w:szCs w:val="26"/>
          <w:lang w:val="en-US"/>
        </w:rPr>
        <w:t xml:space="preserve"> newly identified cases, treatment coverage </w:t>
      </w:r>
      <w:r w:rsidR="00341A44">
        <w:rPr>
          <w:sz w:val="26"/>
          <w:szCs w:val="26"/>
          <w:lang w:val="en-US"/>
        </w:rPr>
        <w:t>was</w:t>
      </w:r>
      <w:r w:rsidR="00681D37" w:rsidRPr="00681D37">
        <w:rPr>
          <w:sz w:val="26"/>
          <w:szCs w:val="26"/>
          <w:lang w:val="en-US"/>
        </w:rPr>
        <w:t xml:space="preserve"> more than 95%, which corresponds to the goals of the program. In recent years, some progress in preventing mother-to-child transmission of HIV</w:t>
      </w:r>
      <w:r w:rsidR="00341A44">
        <w:rPr>
          <w:sz w:val="26"/>
          <w:szCs w:val="26"/>
          <w:lang w:val="en-US"/>
        </w:rPr>
        <w:t xml:space="preserve"> has been made</w:t>
      </w:r>
      <w:r w:rsidR="00681D37" w:rsidRPr="00681D37">
        <w:rPr>
          <w:sz w:val="26"/>
          <w:szCs w:val="26"/>
          <w:lang w:val="en-US"/>
        </w:rPr>
        <w:t>. Procurement and provision of HIV tests for pregnant women is fully funded from the state budget.</w:t>
      </w:r>
      <w:r w:rsidR="00DA4DEF">
        <w:rPr>
          <w:sz w:val="26"/>
          <w:szCs w:val="26"/>
          <w:lang w:val="en-US"/>
        </w:rPr>
        <w:t xml:space="preserve"> Hence,</w:t>
      </w:r>
      <w:r w:rsidR="00681D37" w:rsidRPr="00681D37">
        <w:rPr>
          <w:sz w:val="26"/>
          <w:szCs w:val="26"/>
          <w:lang w:val="en-US"/>
        </w:rPr>
        <w:t xml:space="preserve"> </w:t>
      </w:r>
      <w:r w:rsidR="00DA4DEF">
        <w:rPr>
          <w:sz w:val="26"/>
          <w:szCs w:val="26"/>
          <w:lang w:val="en-US"/>
        </w:rPr>
        <w:t xml:space="preserve">while </w:t>
      </w:r>
      <w:r w:rsidR="00681D37" w:rsidRPr="00681D37">
        <w:rPr>
          <w:sz w:val="26"/>
          <w:szCs w:val="26"/>
          <w:lang w:val="en-US"/>
        </w:rPr>
        <w:t xml:space="preserve">in 2017 </w:t>
      </w:r>
      <w:r w:rsidR="00DA4DEF">
        <w:rPr>
          <w:sz w:val="26"/>
          <w:szCs w:val="26"/>
          <w:lang w:val="en-US"/>
        </w:rPr>
        <w:t xml:space="preserve">the amount of </w:t>
      </w:r>
      <w:r w:rsidR="00681D37" w:rsidRPr="00681D37">
        <w:rPr>
          <w:sz w:val="26"/>
          <w:szCs w:val="26"/>
          <w:lang w:val="en-US"/>
        </w:rPr>
        <w:t>880</w:t>
      </w:r>
      <w:r w:rsidR="00DA4DEF">
        <w:rPr>
          <w:sz w:val="26"/>
          <w:szCs w:val="26"/>
          <w:lang w:val="en-US"/>
        </w:rPr>
        <w:t>,000</w:t>
      </w:r>
      <w:r w:rsidR="00681D37" w:rsidRPr="00681D37">
        <w:rPr>
          <w:sz w:val="26"/>
          <w:szCs w:val="26"/>
          <w:lang w:val="en-US"/>
        </w:rPr>
        <w:t xml:space="preserve"> somoni were allocated from the budget, in 2020 </w:t>
      </w:r>
      <w:r w:rsidR="00DA4DEF">
        <w:rPr>
          <w:sz w:val="26"/>
          <w:szCs w:val="26"/>
          <w:lang w:val="en-US"/>
        </w:rPr>
        <w:t>it was increased to</w:t>
      </w:r>
      <w:r w:rsidR="00681D37" w:rsidRPr="00681D37">
        <w:rPr>
          <w:sz w:val="26"/>
          <w:szCs w:val="26"/>
          <w:lang w:val="en-US"/>
        </w:rPr>
        <w:t xml:space="preserve"> about 4 million somoni, and in 2023 more than 4.5 million somoni. </w:t>
      </w:r>
      <w:r w:rsidR="00681D37" w:rsidRPr="00DA4DEF">
        <w:rPr>
          <w:sz w:val="26"/>
          <w:szCs w:val="26"/>
          <w:lang w:val="en-US"/>
        </w:rPr>
        <w:t xml:space="preserve">As of March 31, 2023, only 2,303 pregnant women with HIV infection were registered in the country, of which </w:t>
      </w:r>
      <w:r w:rsidR="00DA4DEF" w:rsidRPr="00DA4DEF">
        <w:rPr>
          <w:sz w:val="26"/>
          <w:szCs w:val="26"/>
          <w:lang w:val="en-US"/>
        </w:rPr>
        <w:t>93.5% were covered by preventi</w:t>
      </w:r>
      <w:r w:rsidR="00DA4DEF">
        <w:rPr>
          <w:sz w:val="26"/>
          <w:szCs w:val="26"/>
          <w:lang w:val="en-US"/>
        </w:rPr>
        <w:t>on activities</w:t>
      </w:r>
      <w:r w:rsidR="00681D37" w:rsidRPr="00DA4DEF">
        <w:rPr>
          <w:sz w:val="26"/>
          <w:szCs w:val="26"/>
          <w:lang w:val="en-US"/>
        </w:rPr>
        <w:t>.</w:t>
      </w:r>
    </w:p>
    <w:p w14:paraId="09B15AF1" w14:textId="4533429C" w:rsidR="00185E8F" w:rsidRDefault="00A81170" w:rsidP="00A81170">
      <w:pPr>
        <w:ind w:firstLine="567"/>
        <w:jc w:val="both"/>
        <w:rPr>
          <w:rFonts w:eastAsia="Calibri"/>
          <w:sz w:val="26"/>
          <w:szCs w:val="26"/>
          <w:lang w:val="en-US"/>
        </w:rPr>
      </w:pPr>
      <w:r>
        <w:rPr>
          <w:sz w:val="26"/>
          <w:szCs w:val="26"/>
          <w:lang w:val="en-US"/>
        </w:rPr>
        <w:t xml:space="preserve"> </w:t>
      </w:r>
      <w:r w:rsidR="00185E8F" w:rsidRPr="00185E8F">
        <w:rPr>
          <w:rFonts w:eastAsia="Calibri"/>
          <w:sz w:val="26"/>
          <w:szCs w:val="26"/>
          <w:lang w:val="tg-Cyrl-TJ"/>
        </w:rPr>
        <w:t xml:space="preserve">He </w:t>
      </w:r>
      <w:r w:rsidR="00DA4DEF">
        <w:rPr>
          <w:rFonts w:eastAsia="Calibri"/>
          <w:sz w:val="26"/>
          <w:szCs w:val="26"/>
          <w:lang w:val="en-US"/>
        </w:rPr>
        <w:t>has highlighted</w:t>
      </w:r>
      <w:r w:rsidR="00185E8F" w:rsidRPr="00185E8F">
        <w:rPr>
          <w:rFonts w:eastAsia="Calibri"/>
          <w:sz w:val="26"/>
          <w:szCs w:val="26"/>
          <w:lang w:val="tg-Cyrl-TJ"/>
        </w:rPr>
        <w:t xml:space="preserve"> that </w:t>
      </w:r>
      <w:r w:rsidR="00DA4DEF">
        <w:rPr>
          <w:rFonts w:eastAsia="Calibri"/>
          <w:sz w:val="26"/>
          <w:szCs w:val="26"/>
          <w:lang w:val="en-US"/>
        </w:rPr>
        <w:t>in</w:t>
      </w:r>
      <w:r w:rsidR="00185E8F" w:rsidRPr="00185E8F">
        <w:rPr>
          <w:rFonts w:eastAsia="Calibri"/>
          <w:sz w:val="26"/>
          <w:szCs w:val="26"/>
          <w:lang w:val="tg-Cyrl-TJ"/>
        </w:rPr>
        <w:t xml:space="preserve"> 5 months of 2023, </w:t>
      </w:r>
      <w:r w:rsidR="00DA4DEF">
        <w:rPr>
          <w:rFonts w:eastAsia="Calibri"/>
          <w:sz w:val="26"/>
          <w:szCs w:val="26"/>
          <w:lang w:val="en-US"/>
        </w:rPr>
        <w:t xml:space="preserve">74 </w:t>
      </w:r>
      <w:r w:rsidR="00185E8F" w:rsidRPr="00185E8F">
        <w:rPr>
          <w:rFonts w:eastAsia="Calibri"/>
          <w:sz w:val="26"/>
          <w:szCs w:val="26"/>
          <w:lang w:val="tg-Cyrl-TJ"/>
        </w:rPr>
        <w:t>out of 106 sub-</w:t>
      </w:r>
      <w:r w:rsidR="00DA4DEF">
        <w:rPr>
          <w:rFonts w:eastAsia="Calibri"/>
          <w:sz w:val="26"/>
          <w:szCs w:val="26"/>
          <w:lang w:val="en-US"/>
        </w:rPr>
        <w:t>clauses</w:t>
      </w:r>
      <w:r w:rsidR="00185E8F" w:rsidRPr="00185E8F">
        <w:rPr>
          <w:rFonts w:eastAsia="Calibri"/>
          <w:sz w:val="26"/>
          <w:szCs w:val="26"/>
          <w:lang w:val="tg-Cyrl-TJ"/>
        </w:rPr>
        <w:t xml:space="preserve"> of the National Program were completed, which </w:t>
      </w:r>
      <w:r w:rsidR="00DA4DEF">
        <w:rPr>
          <w:rFonts w:eastAsia="Calibri"/>
          <w:sz w:val="26"/>
          <w:szCs w:val="26"/>
          <w:lang w:val="en-US"/>
        </w:rPr>
        <w:t>reached</w:t>
      </w:r>
      <w:r w:rsidR="00185E8F" w:rsidRPr="00185E8F">
        <w:rPr>
          <w:rFonts w:eastAsia="Calibri"/>
          <w:sz w:val="26"/>
          <w:szCs w:val="26"/>
          <w:lang w:val="tg-Cyrl-TJ"/>
        </w:rPr>
        <w:t xml:space="preserve"> 69.8%, 11 sub-items are in the process of implementation and 21 </w:t>
      </w:r>
      <w:r w:rsidR="00DA4DEF" w:rsidRPr="00185E8F">
        <w:rPr>
          <w:rFonts w:eastAsia="Calibri"/>
          <w:sz w:val="26"/>
          <w:szCs w:val="26"/>
          <w:lang w:val="tg-Cyrl-TJ"/>
        </w:rPr>
        <w:t>sub-</w:t>
      </w:r>
      <w:r w:rsidR="00DA4DEF">
        <w:rPr>
          <w:rFonts w:eastAsia="Calibri"/>
          <w:sz w:val="26"/>
          <w:szCs w:val="26"/>
          <w:lang w:val="en-US"/>
        </w:rPr>
        <w:t>clauses</w:t>
      </w:r>
      <w:r w:rsidR="00DA4DEF" w:rsidRPr="00185E8F">
        <w:rPr>
          <w:rFonts w:eastAsia="Calibri"/>
          <w:sz w:val="26"/>
          <w:szCs w:val="26"/>
          <w:lang w:val="tg-Cyrl-TJ"/>
        </w:rPr>
        <w:t xml:space="preserve"> </w:t>
      </w:r>
      <w:r w:rsidR="00BA27CA">
        <w:rPr>
          <w:rFonts w:eastAsia="Calibri"/>
          <w:sz w:val="26"/>
          <w:szCs w:val="26"/>
          <w:lang w:val="en-US"/>
        </w:rPr>
        <w:t>are going to be</w:t>
      </w:r>
      <w:r w:rsidR="00185E8F" w:rsidRPr="00185E8F">
        <w:rPr>
          <w:rFonts w:eastAsia="Calibri"/>
          <w:sz w:val="26"/>
          <w:szCs w:val="26"/>
          <w:lang w:val="tg-Cyrl-TJ"/>
        </w:rPr>
        <w:t xml:space="preserve"> implemented by the end of 2023.</w:t>
      </w:r>
    </w:p>
    <w:p w14:paraId="79EEC4AA" w14:textId="04475FE5" w:rsidR="00185E8F" w:rsidRDefault="00126AD4" w:rsidP="00537F8D">
      <w:pPr>
        <w:spacing w:before="120"/>
        <w:ind w:firstLine="709"/>
        <w:jc w:val="both"/>
        <w:rPr>
          <w:sz w:val="26"/>
          <w:szCs w:val="26"/>
          <w:lang w:val="en-US"/>
        </w:rPr>
      </w:pPr>
      <w:proofErr w:type="spellStart"/>
      <w:r>
        <w:rPr>
          <w:sz w:val="26"/>
          <w:szCs w:val="26"/>
          <w:lang w:val="en-US"/>
        </w:rPr>
        <w:t>Mu</w:t>
      </w:r>
      <w:r w:rsidR="00185E8F" w:rsidRPr="00185E8F">
        <w:rPr>
          <w:sz w:val="26"/>
          <w:szCs w:val="26"/>
          <w:lang w:val="en-US"/>
        </w:rPr>
        <w:t>hsinzoda</w:t>
      </w:r>
      <w:proofErr w:type="spellEnd"/>
      <w:r w:rsidR="00185E8F" w:rsidRPr="00185E8F">
        <w:rPr>
          <w:sz w:val="26"/>
          <w:szCs w:val="26"/>
          <w:lang w:val="en-US"/>
        </w:rPr>
        <w:t xml:space="preserve"> G.M. proposed to strengthen the </w:t>
      </w:r>
      <w:r w:rsidR="00D733BF">
        <w:rPr>
          <w:sz w:val="26"/>
          <w:szCs w:val="26"/>
          <w:lang w:val="en-US"/>
        </w:rPr>
        <w:t>activities</w:t>
      </w:r>
      <w:r w:rsidR="00185E8F" w:rsidRPr="00185E8F">
        <w:rPr>
          <w:sz w:val="26"/>
          <w:szCs w:val="26"/>
          <w:lang w:val="en-US"/>
        </w:rPr>
        <w:t xml:space="preserve"> on digitalization of the HIV system in the country. He noted that since 2011, HIV services have been using an electronic HIV case tracking system, which is installed in all 67 AIDS centers, as well as in Dushanbe city health centers. Data are entered into the system in real time and are immediately sent to the RCAIDS. All metrics and indicators disaggregated by gender, age, region, mode of transmission and others can be obtained in real time from this system. </w:t>
      </w:r>
      <w:r w:rsidR="00185E8F" w:rsidRPr="00ED31D4">
        <w:rPr>
          <w:sz w:val="26"/>
          <w:szCs w:val="26"/>
          <w:lang w:val="en-US"/>
        </w:rPr>
        <w:t>All responsible specialists are trained, all computers have an appropriate double protection system.</w:t>
      </w:r>
    </w:p>
    <w:p w14:paraId="098D383F" w14:textId="61113E8C" w:rsidR="00185E8F" w:rsidRDefault="00185E8F" w:rsidP="00537F8D">
      <w:pPr>
        <w:ind w:firstLine="709"/>
        <w:jc w:val="both"/>
        <w:rPr>
          <w:rFonts w:eastAsia="Calibri"/>
          <w:sz w:val="26"/>
          <w:szCs w:val="26"/>
          <w:lang w:val="en-US"/>
        </w:rPr>
      </w:pPr>
      <w:r w:rsidRPr="00F9611E">
        <w:rPr>
          <w:rFonts w:eastAsia="Calibri"/>
          <w:b/>
          <w:bCs/>
          <w:sz w:val="26"/>
          <w:szCs w:val="26"/>
          <w:lang w:val="en-US"/>
        </w:rPr>
        <w:t xml:space="preserve">On the second </w:t>
      </w:r>
      <w:r w:rsidR="00126AD4" w:rsidRPr="00F9611E">
        <w:rPr>
          <w:rFonts w:eastAsia="Calibri"/>
          <w:b/>
          <w:bCs/>
          <w:sz w:val="26"/>
          <w:szCs w:val="26"/>
          <w:lang w:val="en-US"/>
        </w:rPr>
        <w:t xml:space="preserve">issue of the </w:t>
      </w:r>
      <w:r w:rsidRPr="00F9611E">
        <w:rPr>
          <w:rFonts w:eastAsia="Calibri"/>
          <w:b/>
          <w:bCs/>
          <w:sz w:val="26"/>
          <w:szCs w:val="26"/>
          <w:lang w:val="en-US"/>
        </w:rPr>
        <w:t>agenda</w:t>
      </w:r>
      <w:r w:rsidRPr="00185E8F">
        <w:rPr>
          <w:rFonts w:eastAsia="Calibri"/>
          <w:sz w:val="26"/>
          <w:szCs w:val="26"/>
          <w:lang w:val="en-US"/>
        </w:rPr>
        <w:t xml:space="preserve">, the director of the Republican </w:t>
      </w:r>
      <w:r w:rsidR="00126AD4">
        <w:rPr>
          <w:rFonts w:eastAsia="Calibri"/>
          <w:sz w:val="26"/>
          <w:szCs w:val="26"/>
          <w:lang w:val="en-US"/>
        </w:rPr>
        <w:t xml:space="preserve">TB Control </w:t>
      </w:r>
      <w:r w:rsidRPr="00185E8F">
        <w:rPr>
          <w:rFonts w:eastAsia="Calibri"/>
          <w:sz w:val="26"/>
          <w:szCs w:val="26"/>
          <w:lang w:val="en-US"/>
        </w:rPr>
        <w:t xml:space="preserve">Center </w:t>
      </w:r>
      <w:r w:rsidR="00126AD4">
        <w:rPr>
          <w:rFonts w:eastAsia="Calibri"/>
          <w:sz w:val="26"/>
          <w:szCs w:val="26"/>
          <w:lang w:val="en-US"/>
        </w:rPr>
        <w:t>under</w:t>
      </w:r>
      <w:r w:rsidRPr="00185E8F">
        <w:rPr>
          <w:rFonts w:eastAsia="Calibri"/>
          <w:sz w:val="26"/>
          <w:szCs w:val="26"/>
          <w:lang w:val="en-US"/>
        </w:rPr>
        <w:t xml:space="preserve"> the Ministry of Health and Social Protection of the Population of the Republic of Tajikistan (</w:t>
      </w:r>
      <w:r w:rsidR="00126AD4">
        <w:rPr>
          <w:rFonts w:eastAsia="Calibri"/>
          <w:sz w:val="26"/>
          <w:szCs w:val="26"/>
          <w:lang w:val="en-US"/>
        </w:rPr>
        <w:t>RTBC</w:t>
      </w:r>
      <w:r w:rsidRPr="00185E8F">
        <w:rPr>
          <w:rFonts w:eastAsia="Calibri"/>
          <w:sz w:val="26"/>
          <w:szCs w:val="26"/>
          <w:lang w:val="en-US"/>
        </w:rPr>
        <w:t xml:space="preserve">) </w:t>
      </w:r>
      <w:proofErr w:type="spellStart"/>
      <w:r w:rsidRPr="00185E8F">
        <w:rPr>
          <w:rFonts w:eastAsia="Calibri"/>
          <w:sz w:val="26"/>
          <w:szCs w:val="26"/>
          <w:lang w:val="en-US"/>
        </w:rPr>
        <w:t>Nurov</w:t>
      </w:r>
      <w:proofErr w:type="spellEnd"/>
      <w:r w:rsidRPr="00185E8F">
        <w:rPr>
          <w:rFonts w:eastAsia="Calibri"/>
          <w:sz w:val="26"/>
          <w:szCs w:val="26"/>
          <w:lang w:val="en-US"/>
        </w:rPr>
        <w:t xml:space="preserve"> R. presented </w:t>
      </w:r>
      <w:r w:rsidR="00126AD4">
        <w:rPr>
          <w:rFonts w:eastAsia="Calibri"/>
          <w:sz w:val="26"/>
          <w:szCs w:val="26"/>
          <w:lang w:val="en-US"/>
        </w:rPr>
        <w:t>the</w:t>
      </w:r>
      <w:r w:rsidRPr="00185E8F">
        <w:rPr>
          <w:rFonts w:eastAsia="Calibri"/>
          <w:sz w:val="26"/>
          <w:szCs w:val="26"/>
          <w:lang w:val="en-US"/>
        </w:rPr>
        <w:t xml:space="preserve"> report </w:t>
      </w:r>
      <w:r w:rsidR="00126AD4">
        <w:rPr>
          <w:rFonts w:eastAsia="Calibri"/>
          <w:sz w:val="26"/>
          <w:szCs w:val="26"/>
          <w:lang w:val="en-US"/>
        </w:rPr>
        <w:t>on</w:t>
      </w:r>
      <w:r w:rsidRPr="00185E8F">
        <w:rPr>
          <w:rFonts w:eastAsia="Calibri"/>
          <w:sz w:val="26"/>
          <w:szCs w:val="26"/>
          <w:lang w:val="en-US"/>
        </w:rPr>
        <w:t xml:space="preserve"> the implementation of the National </w:t>
      </w:r>
      <w:r w:rsidR="00126AD4">
        <w:rPr>
          <w:rFonts w:eastAsia="Calibri"/>
          <w:sz w:val="26"/>
          <w:szCs w:val="26"/>
          <w:lang w:val="en-US"/>
        </w:rPr>
        <w:t xml:space="preserve">TB Control </w:t>
      </w:r>
      <w:r w:rsidRPr="00185E8F">
        <w:rPr>
          <w:rFonts w:eastAsia="Calibri"/>
          <w:sz w:val="26"/>
          <w:szCs w:val="26"/>
          <w:lang w:val="en-US"/>
        </w:rPr>
        <w:t xml:space="preserve">Program in the Republic of Tajikistan for 2021-2025”. He </w:t>
      </w:r>
      <w:r w:rsidR="00126AD4">
        <w:rPr>
          <w:rFonts w:eastAsia="Calibri"/>
          <w:sz w:val="26"/>
          <w:szCs w:val="26"/>
          <w:lang w:val="en-US"/>
        </w:rPr>
        <w:t>mentioned about</w:t>
      </w:r>
      <w:r w:rsidRPr="00185E8F">
        <w:rPr>
          <w:rFonts w:eastAsia="Calibri"/>
          <w:sz w:val="26"/>
          <w:szCs w:val="26"/>
          <w:lang w:val="en-US"/>
        </w:rPr>
        <w:t xml:space="preserve"> main achievements in the implementation of the National Program, including </w:t>
      </w:r>
      <w:r w:rsidR="00126AD4">
        <w:rPr>
          <w:rFonts w:eastAsia="Calibri"/>
          <w:sz w:val="26"/>
          <w:szCs w:val="26"/>
          <w:lang w:val="en-US"/>
        </w:rPr>
        <w:t>the facts that</w:t>
      </w:r>
      <w:r w:rsidRPr="00185E8F">
        <w:rPr>
          <w:rFonts w:eastAsia="Calibri"/>
          <w:sz w:val="26"/>
          <w:szCs w:val="26"/>
          <w:lang w:val="en-US"/>
        </w:rPr>
        <w:t xml:space="preserve"> recent years the incidence of tuberculosis (TB) has decreased from 60.6 to 39.7 per 100,000 population</w:t>
      </w:r>
      <w:r w:rsidR="00126AD4">
        <w:rPr>
          <w:rFonts w:eastAsia="Calibri"/>
          <w:sz w:val="26"/>
          <w:szCs w:val="26"/>
          <w:lang w:val="en-US"/>
        </w:rPr>
        <w:t>s</w:t>
      </w:r>
      <w:r w:rsidRPr="00185E8F">
        <w:rPr>
          <w:rFonts w:eastAsia="Calibri"/>
          <w:sz w:val="26"/>
          <w:szCs w:val="26"/>
          <w:lang w:val="en-US"/>
        </w:rPr>
        <w:t xml:space="preserve">. </w:t>
      </w:r>
      <w:r w:rsidR="00126AD4">
        <w:rPr>
          <w:rFonts w:eastAsia="Calibri"/>
          <w:sz w:val="26"/>
          <w:szCs w:val="26"/>
          <w:lang w:val="en-US"/>
        </w:rPr>
        <w:t xml:space="preserve">There is the </w:t>
      </w:r>
      <w:r w:rsidRPr="00185E8F">
        <w:rPr>
          <w:rFonts w:eastAsia="Calibri"/>
          <w:sz w:val="26"/>
          <w:szCs w:val="26"/>
          <w:lang w:val="en-US"/>
        </w:rPr>
        <w:t xml:space="preserve">decrease </w:t>
      </w:r>
      <w:r w:rsidR="00126AD4">
        <w:rPr>
          <w:rFonts w:eastAsia="Calibri"/>
          <w:sz w:val="26"/>
          <w:szCs w:val="26"/>
          <w:lang w:val="en-US"/>
        </w:rPr>
        <w:t>of</w:t>
      </w:r>
      <w:r w:rsidRPr="00185E8F">
        <w:rPr>
          <w:rFonts w:eastAsia="Calibri"/>
          <w:sz w:val="26"/>
          <w:szCs w:val="26"/>
          <w:lang w:val="en-US"/>
        </w:rPr>
        <w:t xml:space="preserve"> the mortality rate from TB over the past 5 years in the country (in 2018, 3.1 people per 100,000 population, in 2022, 1 person per 100,000 population). Innovative approaches </w:t>
      </w:r>
      <w:r w:rsidR="00126AD4">
        <w:rPr>
          <w:rFonts w:eastAsia="Calibri"/>
          <w:sz w:val="26"/>
          <w:szCs w:val="26"/>
          <w:lang w:val="en-US"/>
        </w:rPr>
        <w:t>of</w:t>
      </w:r>
      <w:r w:rsidRPr="00185E8F">
        <w:rPr>
          <w:rFonts w:eastAsia="Calibri"/>
          <w:sz w:val="26"/>
          <w:szCs w:val="26"/>
          <w:lang w:val="en-US"/>
        </w:rPr>
        <w:t xml:space="preserve"> TB diagnostics are being actively introduced, in particular, the use of express tests, such as </w:t>
      </w:r>
      <w:proofErr w:type="spellStart"/>
      <w:r w:rsidR="00126AD4">
        <w:rPr>
          <w:rFonts w:eastAsia="Calibri"/>
          <w:sz w:val="26"/>
          <w:szCs w:val="26"/>
          <w:lang w:val="en-US"/>
        </w:rPr>
        <w:t>GX</w:t>
      </w:r>
      <w:r w:rsidRPr="00185E8F">
        <w:rPr>
          <w:rFonts w:eastAsia="Calibri"/>
          <w:sz w:val="26"/>
          <w:szCs w:val="26"/>
          <w:lang w:val="en-US"/>
        </w:rPr>
        <w:t>pert</w:t>
      </w:r>
      <w:proofErr w:type="spellEnd"/>
      <w:r w:rsidRPr="00185E8F">
        <w:rPr>
          <w:rFonts w:eastAsia="Calibri"/>
          <w:sz w:val="26"/>
          <w:szCs w:val="26"/>
          <w:lang w:val="en-US"/>
        </w:rPr>
        <w:t xml:space="preserve"> ultra, </w:t>
      </w:r>
      <w:proofErr w:type="spellStart"/>
      <w:r w:rsidR="00126AD4">
        <w:rPr>
          <w:rFonts w:eastAsia="Calibri"/>
          <w:sz w:val="26"/>
          <w:szCs w:val="26"/>
          <w:lang w:val="en-US"/>
        </w:rPr>
        <w:t>GX</w:t>
      </w:r>
      <w:r w:rsidRPr="00185E8F">
        <w:rPr>
          <w:rFonts w:eastAsia="Calibri"/>
          <w:sz w:val="26"/>
          <w:szCs w:val="26"/>
          <w:lang w:val="en-US"/>
        </w:rPr>
        <w:t>pert</w:t>
      </w:r>
      <w:proofErr w:type="spellEnd"/>
      <w:r w:rsidRPr="00185E8F">
        <w:rPr>
          <w:rFonts w:eastAsia="Calibri"/>
          <w:sz w:val="26"/>
          <w:szCs w:val="26"/>
          <w:lang w:val="en-US"/>
        </w:rPr>
        <w:t xml:space="preserve"> using </w:t>
      </w:r>
      <w:r w:rsidR="00126AD4">
        <w:rPr>
          <w:rFonts w:eastAsia="Calibri"/>
          <w:sz w:val="26"/>
          <w:szCs w:val="26"/>
          <w:lang w:val="en-US"/>
        </w:rPr>
        <w:t>XDR</w:t>
      </w:r>
      <w:r w:rsidRPr="00185E8F">
        <w:rPr>
          <w:rFonts w:eastAsia="Calibri"/>
          <w:sz w:val="26"/>
          <w:szCs w:val="26"/>
          <w:lang w:val="en-US"/>
        </w:rPr>
        <w:t xml:space="preserve"> cartridges. State funding for the </w:t>
      </w:r>
      <w:r w:rsidR="00126AD4">
        <w:rPr>
          <w:rFonts w:eastAsia="Calibri"/>
          <w:sz w:val="26"/>
          <w:szCs w:val="26"/>
          <w:lang w:val="en-US"/>
        </w:rPr>
        <w:t>procurement</w:t>
      </w:r>
      <w:r w:rsidRPr="00185E8F">
        <w:rPr>
          <w:rFonts w:eastAsia="Calibri"/>
          <w:sz w:val="26"/>
          <w:szCs w:val="26"/>
          <w:lang w:val="en-US"/>
        </w:rPr>
        <w:t xml:space="preserve"> of diagnostic consumables and first-line drugs in the TB service is being increased, at the expense of the state </w:t>
      </w:r>
      <w:r w:rsidR="00D733BF" w:rsidRPr="00185E8F">
        <w:rPr>
          <w:rFonts w:eastAsia="Calibri"/>
          <w:sz w:val="26"/>
          <w:szCs w:val="26"/>
          <w:lang w:val="en-US"/>
        </w:rPr>
        <w:t>budget;</w:t>
      </w:r>
      <w:r w:rsidRPr="00185E8F">
        <w:rPr>
          <w:rFonts w:eastAsia="Calibri"/>
          <w:sz w:val="26"/>
          <w:szCs w:val="26"/>
          <w:lang w:val="en-US"/>
        </w:rPr>
        <w:t xml:space="preserve"> the country has begun to </w:t>
      </w:r>
      <w:r w:rsidR="00126AD4">
        <w:rPr>
          <w:rFonts w:eastAsia="Calibri"/>
          <w:sz w:val="26"/>
          <w:szCs w:val="26"/>
          <w:lang w:val="en-US"/>
        </w:rPr>
        <w:t>procure</w:t>
      </w:r>
      <w:r w:rsidRPr="00185E8F">
        <w:rPr>
          <w:rFonts w:eastAsia="Calibri"/>
          <w:sz w:val="26"/>
          <w:szCs w:val="26"/>
          <w:lang w:val="en-US"/>
        </w:rPr>
        <w:t xml:space="preserve"> second-line anti-TB drugs for the treatment of patients with mono-resistant and multi-resistant forms of TB, as well as for drug-re</w:t>
      </w:r>
      <w:r w:rsidR="00126AD4">
        <w:rPr>
          <w:rFonts w:eastAsia="Calibri"/>
          <w:sz w:val="26"/>
          <w:szCs w:val="26"/>
          <w:lang w:val="en-US"/>
        </w:rPr>
        <w:t>sistant forms of tuberculosis (</w:t>
      </w:r>
      <w:r w:rsidRPr="00185E8F">
        <w:rPr>
          <w:rFonts w:eastAsia="Calibri"/>
          <w:sz w:val="26"/>
          <w:szCs w:val="26"/>
          <w:lang w:val="en-US"/>
        </w:rPr>
        <w:t xml:space="preserve">DR-TB). </w:t>
      </w:r>
      <w:r w:rsidR="00126AD4">
        <w:rPr>
          <w:rFonts w:eastAsia="Calibri"/>
          <w:sz w:val="26"/>
          <w:szCs w:val="26"/>
          <w:lang w:val="en-US"/>
        </w:rPr>
        <w:t>Guidelines</w:t>
      </w:r>
      <w:r w:rsidRPr="00185E8F">
        <w:rPr>
          <w:rFonts w:eastAsia="Calibri"/>
          <w:sz w:val="26"/>
          <w:szCs w:val="26"/>
          <w:lang w:val="en-US"/>
        </w:rPr>
        <w:t xml:space="preserve"> for diagnosis and treatment of latent TB was approved, drugs for the treatment of latent TB infection were </w:t>
      </w:r>
      <w:r w:rsidR="00126AD4">
        <w:rPr>
          <w:rFonts w:eastAsia="Calibri"/>
          <w:sz w:val="26"/>
          <w:szCs w:val="26"/>
          <w:lang w:val="en-US"/>
        </w:rPr>
        <w:t>procured</w:t>
      </w:r>
      <w:r w:rsidRPr="00185E8F">
        <w:rPr>
          <w:rFonts w:eastAsia="Calibri"/>
          <w:sz w:val="26"/>
          <w:szCs w:val="26"/>
          <w:lang w:val="en-US"/>
        </w:rPr>
        <w:t xml:space="preserve"> from the state</w:t>
      </w:r>
      <w:r w:rsidR="00126AD4">
        <w:rPr>
          <w:rFonts w:eastAsia="Calibri"/>
          <w:sz w:val="26"/>
          <w:szCs w:val="26"/>
          <w:lang w:val="en-US"/>
        </w:rPr>
        <w:t xml:space="preserve"> budget</w:t>
      </w:r>
      <w:r w:rsidRPr="00185E8F">
        <w:rPr>
          <w:rFonts w:eastAsia="Calibri"/>
          <w:sz w:val="26"/>
          <w:szCs w:val="26"/>
          <w:lang w:val="en-US"/>
        </w:rPr>
        <w:t xml:space="preserve">, and training was conducted in pilot cities and regions of the country. </w:t>
      </w:r>
      <w:r w:rsidR="00126AD4" w:rsidRPr="00126AD4">
        <w:rPr>
          <w:rFonts w:eastAsia="Calibri"/>
          <w:sz w:val="26"/>
          <w:szCs w:val="26"/>
          <w:lang w:val="en-US"/>
        </w:rPr>
        <w:t xml:space="preserve">With </w:t>
      </w:r>
      <w:r w:rsidRPr="00126AD4">
        <w:rPr>
          <w:rFonts w:eastAsia="Calibri"/>
          <w:sz w:val="26"/>
          <w:szCs w:val="26"/>
          <w:lang w:val="en-US"/>
        </w:rPr>
        <w:t xml:space="preserve">support of NGOs, the number of </w:t>
      </w:r>
      <w:r w:rsidR="00126AD4">
        <w:rPr>
          <w:rFonts w:eastAsia="Calibri"/>
          <w:sz w:val="26"/>
          <w:szCs w:val="26"/>
          <w:lang w:val="en-US"/>
        </w:rPr>
        <w:t>tested</w:t>
      </w:r>
      <w:r w:rsidRPr="00126AD4">
        <w:rPr>
          <w:rFonts w:eastAsia="Calibri"/>
          <w:sz w:val="26"/>
          <w:szCs w:val="26"/>
          <w:lang w:val="en-US"/>
        </w:rPr>
        <w:t xml:space="preserve"> conducted among TB contacts has increased, and a high percentage of treatment coverage of TB and DR-TB patients detected has been achieved - up to 98% among drug-susceptible TB and 93% among DR-TB.</w:t>
      </w:r>
    </w:p>
    <w:p w14:paraId="49E5D6D2" w14:textId="73FFCC74" w:rsidR="00185E8F" w:rsidRDefault="00126AD4" w:rsidP="00537F8D">
      <w:pPr>
        <w:spacing w:before="120"/>
        <w:ind w:firstLine="709"/>
        <w:jc w:val="both"/>
        <w:rPr>
          <w:sz w:val="26"/>
          <w:szCs w:val="26"/>
          <w:lang w:val="en-US"/>
        </w:rPr>
      </w:pPr>
      <w:r>
        <w:rPr>
          <w:sz w:val="26"/>
          <w:szCs w:val="26"/>
          <w:lang w:val="en-US"/>
        </w:rPr>
        <w:lastRenderedPageBreak/>
        <w:t>He has highlighted</w:t>
      </w:r>
      <w:r w:rsidR="00185E8F" w:rsidRPr="00185E8F">
        <w:rPr>
          <w:sz w:val="26"/>
          <w:szCs w:val="26"/>
          <w:lang w:val="en-US"/>
        </w:rPr>
        <w:t xml:space="preserve"> the </w:t>
      </w:r>
      <w:r>
        <w:rPr>
          <w:sz w:val="26"/>
          <w:szCs w:val="26"/>
          <w:lang w:val="en-US"/>
        </w:rPr>
        <w:t>challenges</w:t>
      </w:r>
      <w:r w:rsidR="00185E8F" w:rsidRPr="00185E8F">
        <w:rPr>
          <w:sz w:val="26"/>
          <w:szCs w:val="26"/>
          <w:lang w:val="en-US"/>
        </w:rPr>
        <w:t xml:space="preserve"> in the successful implementation of the National Program, including the reduction in the detection of TB and DR-TB due to COVID-19, insufficient achievement of screening and diagnosis coverage of contacts and persons with suspected TB, insufficient awareness of the population, in particular young people, women in separate regions of the country</w:t>
      </w:r>
      <w:r>
        <w:rPr>
          <w:sz w:val="26"/>
          <w:szCs w:val="26"/>
          <w:lang w:val="en-US"/>
        </w:rPr>
        <w:t xml:space="preserve">, </w:t>
      </w:r>
      <w:r w:rsidR="00185E8F" w:rsidRPr="00185E8F">
        <w:rPr>
          <w:sz w:val="26"/>
          <w:szCs w:val="26"/>
          <w:lang w:val="en-US"/>
        </w:rPr>
        <w:t>detection of symptoms, diagnosis, treatment and prevention of TB, lack of qualified personnel, high levels of stigma and discrimination against TB patients and their relatives, insufficient funding for the purchase of reagents and consumables for biochemical testing during TB screening and DR-TB patients during treatment, insufficient funding in most city and district TB centers to provide nutrition</w:t>
      </w:r>
      <w:r>
        <w:rPr>
          <w:sz w:val="26"/>
          <w:szCs w:val="26"/>
          <w:lang w:val="en-US"/>
        </w:rPr>
        <w:t xml:space="preserve">al support and procure </w:t>
      </w:r>
      <w:r w:rsidR="00185E8F" w:rsidRPr="00185E8F">
        <w:rPr>
          <w:sz w:val="26"/>
          <w:szCs w:val="26"/>
          <w:lang w:val="en-US"/>
        </w:rPr>
        <w:t xml:space="preserve">drugs </w:t>
      </w:r>
      <w:r>
        <w:rPr>
          <w:sz w:val="26"/>
          <w:szCs w:val="26"/>
          <w:lang w:val="en-US"/>
        </w:rPr>
        <w:t>for management of</w:t>
      </w:r>
      <w:r w:rsidR="00185E8F" w:rsidRPr="00185E8F">
        <w:rPr>
          <w:sz w:val="26"/>
          <w:szCs w:val="26"/>
          <w:lang w:val="en-US"/>
        </w:rPr>
        <w:t xml:space="preserve"> adverse events from anti-TB drugs.</w:t>
      </w:r>
    </w:p>
    <w:p w14:paraId="794EB753" w14:textId="6448B789" w:rsidR="00185E8F" w:rsidRDefault="00185E8F" w:rsidP="00185E8F">
      <w:pPr>
        <w:ind w:firstLine="567"/>
        <w:jc w:val="both"/>
        <w:rPr>
          <w:sz w:val="26"/>
          <w:szCs w:val="26"/>
          <w:lang w:val="en-US"/>
        </w:rPr>
      </w:pPr>
      <w:proofErr w:type="spellStart"/>
      <w:r w:rsidRPr="00185E8F">
        <w:rPr>
          <w:sz w:val="26"/>
          <w:szCs w:val="26"/>
          <w:lang w:val="en-US"/>
        </w:rPr>
        <w:t>Muhsinzoda</w:t>
      </w:r>
      <w:proofErr w:type="spellEnd"/>
      <w:r w:rsidRPr="00185E8F">
        <w:rPr>
          <w:sz w:val="26"/>
          <w:szCs w:val="26"/>
          <w:lang w:val="en-US"/>
        </w:rPr>
        <w:t xml:space="preserve"> G.M. – There are problems associated with the wide</w:t>
      </w:r>
      <w:r w:rsidR="00126AD4">
        <w:rPr>
          <w:sz w:val="26"/>
          <w:szCs w:val="26"/>
          <w:lang w:val="en-US"/>
        </w:rPr>
        <w:t>r</w:t>
      </w:r>
      <w:r w:rsidRPr="00185E8F">
        <w:rPr>
          <w:sz w:val="26"/>
          <w:szCs w:val="26"/>
          <w:lang w:val="en-US"/>
        </w:rPr>
        <w:t xml:space="preserve"> involvement of primary health care facilities (PHC) in </w:t>
      </w:r>
      <w:r w:rsidR="00126AD4">
        <w:rPr>
          <w:sz w:val="26"/>
          <w:szCs w:val="26"/>
          <w:lang w:val="en-US"/>
        </w:rPr>
        <w:t>TB</w:t>
      </w:r>
      <w:r w:rsidRPr="00185E8F">
        <w:rPr>
          <w:sz w:val="26"/>
          <w:szCs w:val="26"/>
          <w:lang w:val="en-US"/>
        </w:rPr>
        <w:t xml:space="preserve"> detection. It is ne</w:t>
      </w:r>
      <w:r w:rsidR="00813DA4">
        <w:rPr>
          <w:sz w:val="26"/>
          <w:szCs w:val="26"/>
          <w:lang w:val="en-US"/>
        </w:rPr>
        <w:t xml:space="preserve">cessary to identify problems </w:t>
      </w:r>
      <w:proofErr w:type="gramStart"/>
      <w:r w:rsidR="00813DA4">
        <w:rPr>
          <w:sz w:val="26"/>
          <w:szCs w:val="26"/>
          <w:lang w:val="en-US"/>
        </w:rPr>
        <w:t>why</w:t>
      </w:r>
      <w:proofErr w:type="gramEnd"/>
      <w:r w:rsidR="00813DA4">
        <w:rPr>
          <w:sz w:val="26"/>
          <w:szCs w:val="26"/>
          <w:lang w:val="en-US"/>
        </w:rPr>
        <w:t xml:space="preserve"> </w:t>
      </w:r>
      <w:r w:rsidRPr="00185E8F">
        <w:rPr>
          <w:sz w:val="26"/>
          <w:szCs w:val="26"/>
          <w:lang w:val="en-US"/>
        </w:rPr>
        <w:t>PHC institutions</w:t>
      </w:r>
      <w:r w:rsidR="00813DA4">
        <w:rPr>
          <w:sz w:val="26"/>
          <w:szCs w:val="26"/>
          <w:lang w:val="en-US"/>
        </w:rPr>
        <w:t xml:space="preserve"> are not fulfilling their</w:t>
      </w:r>
      <w:r w:rsidRPr="00185E8F">
        <w:rPr>
          <w:sz w:val="26"/>
          <w:szCs w:val="26"/>
          <w:lang w:val="en-US"/>
        </w:rPr>
        <w:t xml:space="preserve"> </w:t>
      </w:r>
      <w:r w:rsidR="00813DA4">
        <w:rPr>
          <w:sz w:val="26"/>
          <w:szCs w:val="26"/>
          <w:lang w:val="en-US"/>
        </w:rPr>
        <w:t>services in</w:t>
      </w:r>
      <w:r w:rsidRPr="00185E8F">
        <w:rPr>
          <w:sz w:val="26"/>
          <w:szCs w:val="26"/>
          <w:lang w:val="en-US"/>
        </w:rPr>
        <w:t xml:space="preserve"> implementing the National </w:t>
      </w:r>
      <w:r w:rsidR="00813DA4">
        <w:rPr>
          <w:sz w:val="26"/>
          <w:szCs w:val="26"/>
          <w:lang w:val="en-US"/>
        </w:rPr>
        <w:t xml:space="preserve">TB </w:t>
      </w:r>
      <w:r w:rsidRPr="00185E8F">
        <w:rPr>
          <w:sz w:val="26"/>
          <w:szCs w:val="26"/>
          <w:lang w:val="en-US"/>
        </w:rPr>
        <w:t>Program.</w:t>
      </w:r>
      <w:r w:rsidR="00813DA4">
        <w:rPr>
          <w:sz w:val="26"/>
          <w:szCs w:val="26"/>
          <w:lang w:val="en-US"/>
        </w:rPr>
        <w:t xml:space="preserve"> Another question - a</w:t>
      </w:r>
      <w:r w:rsidRPr="00185E8F">
        <w:rPr>
          <w:sz w:val="26"/>
          <w:szCs w:val="26"/>
          <w:lang w:val="en-US"/>
        </w:rPr>
        <w:t xml:space="preserve">re the microscopic laboratories operating at the primary level provided with the necessary tools for </w:t>
      </w:r>
      <w:r w:rsidR="00813DA4">
        <w:rPr>
          <w:sz w:val="26"/>
          <w:szCs w:val="26"/>
          <w:lang w:val="en-US"/>
        </w:rPr>
        <w:t xml:space="preserve">TB </w:t>
      </w:r>
      <w:r w:rsidRPr="00185E8F">
        <w:rPr>
          <w:sz w:val="26"/>
          <w:szCs w:val="26"/>
          <w:lang w:val="en-US"/>
        </w:rPr>
        <w:t>diagnosi</w:t>
      </w:r>
      <w:r w:rsidR="00813DA4">
        <w:rPr>
          <w:sz w:val="26"/>
          <w:szCs w:val="26"/>
          <w:lang w:val="en-US"/>
        </w:rPr>
        <w:t>s</w:t>
      </w:r>
      <w:r w:rsidRPr="00185E8F">
        <w:rPr>
          <w:sz w:val="26"/>
          <w:szCs w:val="26"/>
          <w:lang w:val="en-US"/>
        </w:rPr>
        <w:t xml:space="preserve">? What work is being done by the </w:t>
      </w:r>
      <w:r w:rsidR="00813DA4">
        <w:rPr>
          <w:sz w:val="26"/>
          <w:szCs w:val="26"/>
          <w:lang w:val="en-US"/>
        </w:rPr>
        <w:t>RTBC</w:t>
      </w:r>
      <w:r w:rsidRPr="00185E8F">
        <w:rPr>
          <w:sz w:val="26"/>
          <w:szCs w:val="26"/>
          <w:lang w:val="en-US"/>
        </w:rPr>
        <w:t xml:space="preserve"> to improve the </w:t>
      </w:r>
      <w:r w:rsidR="00813DA4">
        <w:rPr>
          <w:sz w:val="26"/>
          <w:szCs w:val="26"/>
          <w:lang w:val="en-US"/>
        </w:rPr>
        <w:t>services</w:t>
      </w:r>
      <w:r w:rsidRPr="00185E8F">
        <w:rPr>
          <w:sz w:val="26"/>
          <w:szCs w:val="26"/>
          <w:lang w:val="en-US"/>
        </w:rPr>
        <w:t xml:space="preserve"> of PHC institutions in the implementation of the National Program?</w:t>
      </w:r>
    </w:p>
    <w:p w14:paraId="07E97717" w14:textId="6C21C8D9" w:rsidR="005E33F7" w:rsidRDefault="005E33F7" w:rsidP="00537F8D">
      <w:pPr>
        <w:spacing w:before="120"/>
        <w:ind w:firstLine="567"/>
        <w:jc w:val="both"/>
        <w:rPr>
          <w:sz w:val="26"/>
          <w:szCs w:val="26"/>
          <w:lang w:val="en-US"/>
        </w:rPr>
      </w:pPr>
      <w:proofErr w:type="spellStart"/>
      <w:r w:rsidRPr="005E33F7">
        <w:rPr>
          <w:sz w:val="26"/>
          <w:szCs w:val="26"/>
          <w:lang w:val="en-US"/>
        </w:rPr>
        <w:t>Nurov</w:t>
      </w:r>
      <w:proofErr w:type="spellEnd"/>
      <w:r w:rsidRPr="005E33F7">
        <w:rPr>
          <w:sz w:val="26"/>
          <w:szCs w:val="26"/>
          <w:lang w:val="en-US"/>
        </w:rPr>
        <w:t xml:space="preserve"> R. - During the month of June 2023, </w:t>
      </w:r>
      <w:r w:rsidR="00813DA4">
        <w:rPr>
          <w:sz w:val="26"/>
          <w:szCs w:val="26"/>
          <w:lang w:val="en-US"/>
        </w:rPr>
        <w:t>RTBC</w:t>
      </w:r>
      <w:r w:rsidRPr="005E33F7">
        <w:rPr>
          <w:sz w:val="26"/>
          <w:szCs w:val="26"/>
          <w:lang w:val="en-US"/>
        </w:rPr>
        <w:t xml:space="preserve"> staff made visits to 33 regions of the country, meetings were held with the head doctors of PHC </w:t>
      </w:r>
      <w:r w:rsidR="00813DA4">
        <w:rPr>
          <w:sz w:val="26"/>
          <w:szCs w:val="26"/>
          <w:lang w:val="en-US"/>
        </w:rPr>
        <w:t>facilities</w:t>
      </w:r>
      <w:r w:rsidRPr="005E33F7">
        <w:rPr>
          <w:sz w:val="26"/>
          <w:szCs w:val="26"/>
          <w:lang w:val="en-US"/>
        </w:rPr>
        <w:t xml:space="preserve">. During the visits, it turned out that many PHC institutions are involved in the implementation of only one indicator of the National Program - the diagnosis of tuberculosis, the implementation of the other three indicators of the Program </w:t>
      </w:r>
      <w:proofErr w:type="gramStart"/>
      <w:r w:rsidR="00813DA4">
        <w:rPr>
          <w:sz w:val="26"/>
          <w:szCs w:val="26"/>
          <w:lang w:val="en-US"/>
        </w:rPr>
        <w:t>are</w:t>
      </w:r>
      <w:proofErr w:type="gramEnd"/>
      <w:r w:rsidR="00813DA4">
        <w:rPr>
          <w:sz w:val="26"/>
          <w:szCs w:val="26"/>
          <w:lang w:val="en-US"/>
        </w:rPr>
        <w:t xml:space="preserve"> not covered</w:t>
      </w:r>
      <w:r w:rsidRPr="005E33F7">
        <w:rPr>
          <w:sz w:val="26"/>
          <w:szCs w:val="26"/>
          <w:lang w:val="en-US"/>
        </w:rPr>
        <w:t xml:space="preserve"> by PHC </w:t>
      </w:r>
      <w:r w:rsidR="00813DA4">
        <w:rPr>
          <w:sz w:val="26"/>
          <w:szCs w:val="26"/>
          <w:lang w:val="en-US"/>
        </w:rPr>
        <w:t>facilities</w:t>
      </w:r>
      <w:r w:rsidRPr="005E33F7">
        <w:rPr>
          <w:sz w:val="26"/>
          <w:szCs w:val="26"/>
          <w:lang w:val="en-US"/>
        </w:rPr>
        <w:t xml:space="preserve">. There were also problems with the provision of microscopy reagents. Since January 2023, reagents have not been provided, because they were not </w:t>
      </w:r>
      <w:r w:rsidR="00813DA4">
        <w:rPr>
          <w:sz w:val="26"/>
          <w:szCs w:val="26"/>
          <w:lang w:val="en-US"/>
        </w:rPr>
        <w:t>procured</w:t>
      </w:r>
      <w:r w:rsidRPr="005E33F7">
        <w:rPr>
          <w:sz w:val="26"/>
          <w:szCs w:val="26"/>
          <w:lang w:val="en-US"/>
        </w:rPr>
        <w:t xml:space="preserve"> by the Ministry of Health and Social Protection of the Population of the Republic of Tajikistan. However, reagents were </w:t>
      </w:r>
      <w:r w:rsidR="00813DA4">
        <w:rPr>
          <w:sz w:val="26"/>
          <w:szCs w:val="26"/>
          <w:lang w:val="en-US"/>
        </w:rPr>
        <w:t>procured</w:t>
      </w:r>
      <w:r w:rsidRPr="005E33F7">
        <w:rPr>
          <w:sz w:val="26"/>
          <w:szCs w:val="26"/>
          <w:lang w:val="en-US"/>
        </w:rPr>
        <w:t xml:space="preserve"> with the assistance of development partners. The reagents have now been submitted for certification and a response is expected in the coming days. </w:t>
      </w:r>
      <w:r w:rsidR="00813DA4">
        <w:rPr>
          <w:sz w:val="26"/>
          <w:szCs w:val="26"/>
          <w:lang w:val="en-US"/>
        </w:rPr>
        <w:t>RTBC</w:t>
      </w:r>
      <w:r w:rsidRPr="005E33F7">
        <w:rPr>
          <w:sz w:val="26"/>
          <w:szCs w:val="26"/>
          <w:lang w:val="en-US"/>
        </w:rPr>
        <w:t xml:space="preserve"> will continue to strengthen cooperation with PHC </w:t>
      </w:r>
      <w:r w:rsidR="00813DA4">
        <w:rPr>
          <w:sz w:val="26"/>
          <w:szCs w:val="26"/>
          <w:lang w:val="en-US"/>
        </w:rPr>
        <w:t>facilities</w:t>
      </w:r>
      <w:r w:rsidRPr="005E33F7">
        <w:rPr>
          <w:sz w:val="26"/>
          <w:szCs w:val="26"/>
          <w:lang w:val="en-US"/>
        </w:rPr>
        <w:t xml:space="preserve"> in order to facilitate the implementation of the </w:t>
      </w:r>
      <w:r w:rsidR="00813DA4">
        <w:rPr>
          <w:sz w:val="26"/>
          <w:szCs w:val="26"/>
          <w:lang w:val="en-US"/>
        </w:rPr>
        <w:t>activities</w:t>
      </w:r>
      <w:r w:rsidRPr="005E33F7">
        <w:rPr>
          <w:sz w:val="26"/>
          <w:szCs w:val="26"/>
          <w:lang w:val="en-US"/>
        </w:rPr>
        <w:t xml:space="preserve"> assigned to them </w:t>
      </w:r>
      <w:r w:rsidR="00813DA4">
        <w:rPr>
          <w:sz w:val="26"/>
          <w:szCs w:val="26"/>
          <w:lang w:val="en-US"/>
        </w:rPr>
        <w:t>by</w:t>
      </w:r>
      <w:r w:rsidRPr="005E33F7">
        <w:rPr>
          <w:sz w:val="26"/>
          <w:szCs w:val="26"/>
          <w:lang w:val="en-US"/>
        </w:rPr>
        <w:t xml:space="preserve"> the National Program.</w:t>
      </w:r>
    </w:p>
    <w:p w14:paraId="2545F5CE" w14:textId="0D3017C0" w:rsidR="005E33F7" w:rsidRDefault="005E33F7" w:rsidP="00877EEC">
      <w:pPr>
        <w:spacing w:before="120"/>
        <w:ind w:firstLine="567"/>
        <w:jc w:val="both"/>
        <w:rPr>
          <w:sz w:val="26"/>
          <w:szCs w:val="26"/>
          <w:lang w:val="en-US"/>
        </w:rPr>
      </w:pPr>
      <w:proofErr w:type="spellStart"/>
      <w:r w:rsidRPr="005E33F7">
        <w:rPr>
          <w:sz w:val="26"/>
          <w:szCs w:val="26"/>
          <w:lang w:val="en-US"/>
        </w:rPr>
        <w:t>Davran</w:t>
      </w:r>
      <w:proofErr w:type="spellEnd"/>
      <w:r w:rsidRPr="005E33F7">
        <w:rPr>
          <w:sz w:val="26"/>
          <w:szCs w:val="26"/>
          <w:lang w:val="en-US"/>
        </w:rPr>
        <w:t xml:space="preserve"> </w:t>
      </w:r>
      <w:proofErr w:type="spellStart"/>
      <w:r w:rsidRPr="005E33F7">
        <w:rPr>
          <w:sz w:val="26"/>
          <w:szCs w:val="26"/>
          <w:lang w:val="en-US"/>
        </w:rPr>
        <w:t>Fayzan</w:t>
      </w:r>
      <w:proofErr w:type="spellEnd"/>
      <w:r w:rsidRPr="005E33F7">
        <w:rPr>
          <w:sz w:val="26"/>
          <w:szCs w:val="26"/>
          <w:lang w:val="en-US"/>
        </w:rPr>
        <w:t xml:space="preserve"> - patients are still diagnosed by the clinical method. </w:t>
      </w:r>
      <w:r w:rsidR="00813DA4">
        <w:rPr>
          <w:sz w:val="26"/>
          <w:szCs w:val="26"/>
          <w:lang w:val="en-US"/>
        </w:rPr>
        <w:t>Propose</w:t>
      </w:r>
      <w:r w:rsidRPr="005E33F7">
        <w:rPr>
          <w:sz w:val="26"/>
          <w:szCs w:val="26"/>
          <w:lang w:val="en-US"/>
        </w:rPr>
        <w:t xml:space="preserve"> to strengthen cooperation with other healthcare structures to increase the detection of new </w:t>
      </w:r>
      <w:r w:rsidR="00813DA4">
        <w:rPr>
          <w:sz w:val="26"/>
          <w:szCs w:val="26"/>
          <w:lang w:val="en-US"/>
        </w:rPr>
        <w:t>TB cases</w:t>
      </w:r>
      <w:r w:rsidRPr="005E33F7">
        <w:rPr>
          <w:sz w:val="26"/>
          <w:szCs w:val="26"/>
          <w:lang w:val="en-US"/>
        </w:rPr>
        <w:t xml:space="preserve">. </w:t>
      </w:r>
    </w:p>
    <w:p w14:paraId="740A01EF" w14:textId="39CBA3D8" w:rsidR="005E33F7" w:rsidRDefault="00684AD1" w:rsidP="005E33F7">
      <w:pPr>
        <w:ind w:firstLine="567"/>
        <w:contextualSpacing/>
        <w:jc w:val="both"/>
        <w:rPr>
          <w:sz w:val="26"/>
          <w:szCs w:val="26"/>
          <w:lang w:val="en-US"/>
        </w:rPr>
      </w:pPr>
      <w:r w:rsidRPr="00877EEC">
        <w:rPr>
          <w:b/>
          <w:bCs/>
          <w:sz w:val="26"/>
          <w:szCs w:val="26"/>
          <w:lang w:val="en-US"/>
        </w:rPr>
        <w:t>O</w:t>
      </w:r>
      <w:r w:rsidR="005E33F7" w:rsidRPr="00877EEC">
        <w:rPr>
          <w:b/>
          <w:bCs/>
          <w:sz w:val="26"/>
          <w:szCs w:val="26"/>
          <w:lang w:val="en-US"/>
        </w:rPr>
        <w:t>n the third issue of the agenda</w:t>
      </w:r>
      <w:r w:rsidR="005E33F7" w:rsidRPr="005E33F7">
        <w:rPr>
          <w:sz w:val="26"/>
          <w:szCs w:val="26"/>
          <w:lang w:val="en-US"/>
        </w:rPr>
        <w:t xml:space="preserve"> “</w:t>
      </w:r>
      <w:r>
        <w:rPr>
          <w:sz w:val="26"/>
          <w:szCs w:val="26"/>
          <w:lang w:val="en-US"/>
        </w:rPr>
        <w:t>A</w:t>
      </w:r>
      <w:r w:rsidR="005E33F7" w:rsidRPr="005E33F7">
        <w:rPr>
          <w:sz w:val="26"/>
          <w:szCs w:val="26"/>
          <w:lang w:val="en-US"/>
        </w:rPr>
        <w:t xml:space="preserve">pproval of the new composition of the </w:t>
      </w:r>
      <w:r>
        <w:rPr>
          <w:sz w:val="26"/>
          <w:szCs w:val="26"/>
          <w:lang w:val="en-US"/>
        </w:rPr>
        <w:t>Oversight</w:t>
      </w:r>
      <w:r w:rsidR="005E33F7" w:rsidRPr="005E33F7">
        <w:rPr>
          <w:sz w:val="26"/>
          <w:szCs w:val="26"/>
          <w:lang w:val="en-US"/>
        </w:rPr>
        <w:t xml:space="preserve"> Commission of the National Coordinating Committee </w:t>
      </w:r>
      <w:r>
        <w:rPr>
          <w:sz w:val="26"/>
          <w:szCs w:val="26"/>
          <w:lang w:val="en-US"/>
        </w:rPr>
        <w:t>to fight HIV/AIDS</w:t>
      </w:r>
      <w:r w:rsidR="005E33F7" w:rsidRPr="005E33F7">
        <w:rPr>
          <w:sz w:val="26"/>
          <w:szCs w:val="26"/>
          <w:lang w:val="en-US"/>
        </w:rPr>
        <w:t xml:space="preserve">, Tuberculosis and Malaria in the Republic of Tajikistan” </w:t>
      </w:r>
      <w:r>
        <w:rPr>
          <w:sz w:val="26"/>
          <w:szCs w:val="26"/>
          <w:lang w:val="en-US"/>
        </w:rPr>
        <w:t xml:space="preserve">the chairman has </w:t>
      </w:r>
      <w:r w:rsidR="005E33F7" w:rsidRPr="005E33F7">
        <w:rPr>
          <w:sz w:val="26"/>
          <w:szCs w:val="26"/>
          <w:lang w:val="en-US"/>
        </w:rPr>
        <w:t xml:space="preserve">noted that, in accordance with paragraph 3 of the </w:t>
      </w:r>
      <w:r>
        <w:rPr>
          <w:sz w:val="26"/>
          <w:szCs w:val="26"/>
          <w:lang w:val="en-US"/>
        </w:rPr>
        <w:t>Oversight</w:t>
      </w:r>
      <w:r w:rsidR="005E33F7" w:rsidRPr="005E33F7">
        <w:rPr>
          <w:sz w:val="26"/>
          <w:szCs w:val="26"/>
          <w:lang w:val="en-US"/>
        </w:rPr>
        <w:t xml:space="preserve"> Plan, approved by the decision of the NCC on July 10, 2012 </w:t>
      </w:r>
      <w:r>
        <w:rPr>
          <w:sz w:val="26"/>
          <w:szCs w:val="26"/>
          <w:lang w:val="en-US"/>
        </w:rPr>
        <w:t>t</w:t>
      </w:r>
      <w:r w:rsidR="005E33F7" w:rsidRPr="005E33F7">
        <w:rPr>
          <w:sz w:val="26"/>
          <w:szCs w:val="26"/>
          <w:lang w:val="en-US"/>
        </w:rPr>
        <w:t xml:space="preserve">he members of the Oversight Commission are elected for </w:t>
      </w:r>
      <w:r>
        <w:rPr>
          <w:sz w:val="26"/>
          <w:szCs w:val="26"/>
          <w:lang w:val="en-US"/>
        </w:rPr>
        <w:t>three year term</w:t>
      </w:r>
      <w:r w:rsidR="005E33F7" w:rsidRPr="005E33F7">
        <w:rPr>
          <w:sz w:val="26"/>
          <w:szCs w:val="26"/>
          <w:lang w:val="en-US"/>
        </w:rPr>
        <w:t xml:space="preserve">. He added that the composition of the current </w:t>
      </w:r>
      <w:r>
        <w:rPr>
          <w:sz w:val="26"/>
          <w:szCs w:val="26"/>
          <w:lang w:val="en-US"/>
        </w:rPr>
        <w:t>Oversight</w:t>
      </w:r>
      <w:r w:rsidR="005E33F7" w:rsidRPr="005E33F7">
        <w:rPr>
          <w:sz w:val="26"/>
          <w:szCs w:val="26"/>
          <w:lang w:val="en-US"/>
        </w:rPr>
        <w:t xml:space="preserve"> Commission under the NCC was approved in 2020 and during this time </w:t>
      </w:r>
      <w:r>
        <w:rPr>
          <w:sz w:val="26"/>
          <w:szCs w:val="26"/>
          <w:lang w:val="en-US"/>
        </w:rPr>
        <w:t>the people left their positions</w:t>
      </w:r>
      <w:r w:rsidR="005E33F7" w:rsidRPr="005E33F7">
        <w:rPr>
          <w:sz w:val="26"/>
          <w:szCs w:val="26"/>
          <w:lang w:val="en-US"/>
        </w:rPr>
        <w:t>. He emphasized that in accordance with paragraph 6</w:t>
      </w:r>
      <w:r>
        <w:rPr>
          <w:sz w:val="26"/>
          <w:szCs w:val="26"/>
          <w:lang w:val="en-US"/>
        </w:rPr>
        <w:t>,</w:t>
      </w:r>
      <w:r w:rsidR="005E33F7" w:rsidRPr="005E33F7">
        <w:rPr>
          <w:sz w:val="26"/>
          <w:szCs w:val="26"/>
          <w:lang w:val="en-US"/>
        </w:rPr>
        <w:t xml:space="preserve"> Regulations of the National Coordinating Committee, in accordance with the goals and objectives, </w:t>
      </w:r>
      <w:r w:rsidRPr="005E33F7">
        <w:rPr>
          <w:sz w:val="26"/>
          <w:szCs w:val="26"/>
          <w:lang w:val="en-US"/>
        </w:rPr>
        <w:t>the NCC has the right</w:t>
      </w:r>
      <w:r w:rsidR="005E33F7" w:rsidRPr="005E33F7">
        <w:rPr>
          <w:sz w:val="26"/>
          <w:szCs w:val="26"/>
          <w:lang w:val="en-US"/>
        </w:rPr>
        <w:t xml:space="preserve"> among the members of the NCC, employees of state institutions and representatives of organizations and institutions that are not members of the NCC, to create commissions and working groups. The management of commissions and working groups </w:t>
      </w:r>
      <w:r>
        <w:rPr>
          <w:sz w:val="26"/>
          <w:szCs w:val="26"/>
          <w:lang w:val="en-US"/>
        </w:rPr>
        <w:t>are</w:t>
      </w:r>
      <w:r w:rsidR="005E33F7" w:rsidRPr="005E33F7">
        <w:rPr>
          <w:sz w:val="26"/>
          <w:szCs w:val="26"/>
          <w:lang w:val="en-US"/>
        </w:rPr>
        <w:t xml:space="preserve"> entrusted to one of the members of the NCC.</w:t>
      </w:r>
    </w:p>
    <w:p w14:paraId="0452F85E" w14:textId="1F9E2DE1" w:rsidR="005E33F7" w:rsidRPr="005E33F7" w:rsidRDefault="005E33F7" w:rsidP="005E33F7">
      <w:pPr>
        <w:ind w:left="360"/>
        <w:jc w:val="both"/>
        <w:rPr>
          <w:sz w:val="26"/>
          <w:szCs w:val="26"/>
          <w:lang w:val="en-US"/>
        </w:rPr>
      </w:pPr>
      <w:bookmarkStart w:id="0" w:name="_Hlk137546835"/>
      <w:r w:rsidRPr="005E33F7">
        <w:rPr>
          <w:sz w:val="26"/>
          <w:szCs w:val="26"/>
          <w:lang w:val="en-US"/>
        </w:rPr>
        <w:t xml:space="preserve">He proposed to the members of the NCC to approve the </w:t>
      </w:r>
      <w:r w:rsidR="00684AD1">
        <w:rPr>
          <w:sz w:val="26"/>
          <w:szCs w:val="26"/>
          <w:lang w:val="en-US"/>
        </w:rPr>
        <w:t>Oversight</w:t>
      </w:r>
      <w:r w:rsidRPr="005E33F7">
        <w:rPr>
          <w:sz w:val="26"/>
          <w:szCs w:val="26"/>
          <w:lang w:val="en-US"/>
        </w:rPr>
        <w:t xml:space="preserve"> Commission under the NCC in the following composition:</w:t>
      </w:r>
    </w:p>
    <w:p w14:paraId="7E0ED02A" w14:textId="266B99E8" w:rsidR="005E33F7" w:rsidRPr="005E33F7" w:rsidRDefault="005E33F7" w:rsidP="005E33F7">
      <w:pPr>
        <w:ind w:left="360"/>
        <w:jc w:val="both"/>
        <w:rPr>
          <w:sz w:val="26"/>
          <w:szCs w:val="26"/>
          <w:lang w:val="en-US"/>
        </w:rPr>
      </w:pPr>
      <w:r w:rsidRPr="005E33F7">
        <w:rPr>
          <w:sz w:val="26"/>
          <w:szCs w:val="26"/>
          <w:lang w:val="en-US"/>
        </w:rPr>
        <w:t xml:space="preserve">1) </w:t>
      </w:r>
      <w:proofErr w:type="spellStart"/>
      <w:r w:rsidRPr="005E33F7">
        <w:rPr>
          <w:sz w:val="26"/>
          <w:szCs w:val="26"/>
          <w:lang w:val="en-US"/>
        </w:rPr>
        <w:t>Amirzoda</w:t>
      </w:r>
      <w:proofErr w:type="spellEnd"/>
      <w:r w:rsidRPr="005E33F7">
        <w:rPr>
          <w:sz w:val="26"/>
          <w:szCs w:val="26"/>
          <w:lang w:val="en-US"/>
        </w:rPr>
        <w:t xml:space="preserve"> </w:t>
      </w:r>
      <w:proofErr w:type="spellStart"/>
      <w:r w:rsidRPr="005E33F7">
        <w:rPr>
          <w:sz w:val="26"/>
          <w:szCs w:val="26"/>
          <w:lang w:val="en-US"/>
        </w:rPr>
        <w:t>Ab</w:t>
      </w:r>
      <w:r w:rsidR="00684AD1">
        <w:rPr>
          <w:sz w:val="26"/>
          <w:szCs w:val="26"/>
          <w:lang w:val="en-US"/>
        </w:rPr>
        <w:t>dukholik</w:t>
      </w:r>
      <w:proofErr w:type="spellEnd"/>
      <w:r w:rsidR="00684AD1">
        <w:rPr>
          <w:sz w:val="26"/>
          <w:szCs w:val="26"/>
          <w:lang w:val="en-US"/>
        </w:rPr>
        <w:t xml:space="preserve"> Amir - Deputy Minister, Ministry </w:t>
      </w:r>
      <w:r w:rsidRPr="005E33F7">
        <w:rPr>
          <w:sz w:val="26"/>
          <w:szCs w:val="26"/>
          <w:lang w:val="en-US"/>
        </w:rPr>
        <w:t>of Health and Social Protection of the Republic of Tajikistan, Chairman of the Supervision Commission;</w:t>
      </w:r>
    </w:p>
    <w:p w14:paraId="1954C6EF" w14:textId="77777777" w:rsidR="005E33F7" w:rsidRPr="005E33F7" w:rsidRDefault="005E33F7" w:rsidP="005E33F7">
      <w:pPr>
        <w:ind w:left="360"/>
        <w:jc w:val="both"/>
        <w:rPr>
          <w:sz w:val="26"/>
          <w:szCs w:val="26"/>
          <w:lang w:val="en-US"/>
        </w:rPr>
      </w:pPr>
      <w:r w:rsidRPr="005E33F7">
        <w:rPr>
          <w:sz w:val="26"/>
          <w:szCs w:val="26"/>
          <w:lang w:val="en-US"/>
        </w:rPr>
        <w:lastRenderedPageBreak/>
        <w:t>Members of the Commission:</w:t>
      </w:r>
    </w:p>
    <w:p w14:paraId="6460730C" w14:textId="77777777" w:rsidR="005E33F7" w:rsidRPr="005E33F7" w:rsidRDefault="005E33F7" w:rsidP="005E33F7">
      <w:pPr>
        <w:ind w:left="360"/>
        <w:jc w:val="both"/>
        <w:rPr>
          <w:sz w:val="26"/>
          <w:szCs w:val="26"/>
          <w:lang w:val="en-US"/>
        </w:rPr>
      </w:pPr>
      <w:r w:rsidRPr="005E33F7">
        <w:rPr>
          <w:sz w:val="26"/>
          <w:szCs w:val="26"/>
          <w:lang w:val="en-US"/>
        </w:rPr>
        <w:t xml:space="preserve">2) </w:t>
      </w:r>
      <w:proofErr w:type="spellStart"/>
      <w:r w:rsidRPr="005E33F7">
        <w:rPr>
          <w:sz w:val="26"/>
          <w:szCs w:val="26"/>
          <w:lang w:val="en-US"/>
        </w:rPr>
        <w:t>Jafarov</w:t>
      </w:r>
      <w:proofErr w:type="spellEnd"/>
      <w:r w:rsidRPr="005E33F7">
        <w:rPr>
          <w:sz w:val="26"/>
          <w:szCs w:val="26"/>
          <w:lang w:val="en-US"/>
        </w:rPr>
        <w:t xml:space="preserve"> </w:t>
      </w:r>
      <w:proofErr w:type="spellStart"/>
      <w:r w:rsidRPr="005E33F7">
        <w:rPr>
          <w:sz w:val="26"/>
          <w:szCs w:val="26"/>
          <w:lang w:val="en-US"/>
        </w:rPr>
        <w:t>Navruz</w:t>
      </w:r>
      <w:proofErr w:type="spellEnd"/>
      <w:r w:rsidRPr="005E33F7">
        <w:rPr>
          <w:sz w:val="26"/>
          <w:szCs w:val="26"/>
          <w:lang w:val="en-US"/>
        </w:rPr>
        <w:t xml:space="preserve"> </w:t>
      </w:r>
      <w:proofErr w:type="spellStart"/>
      <w:r w:rsidRPr="005E33F7">
        <w:rPr>
          <w:sz w:val="26"/>
          <w:szCs w:val="26"/>
          <w:lang w:val="en-US"/>
        </w:rPr>
        <w:t>Junaydulloevich</w:t>
      </w:r>
      <w:proofErr w:type="spellEnd"/>
      <w:r w:rsidRPr="005E33F7">
        <w:rPr>
          <w:sz w:val="26"/>
          <w:szCs w:val="26"/>
          <w:lang w:val="en-US"/>
        </w:rPr>
        <w:t>. - Head of the Department of Sanitary and Epidemiological Safety, Emergencies and Emergency Medical Assistance of the Ministry of Health and Social Protection of the Population of the Republic of Tajikistan;</w:t>
      </w:r>
    </w:p>
    <w:p w14:paraId="632A8459" w14:textId="3E890DDB" w:rsidR="005E33F7" w:rsidRPr="005E33F7" w:rsidRDefault="005E33F7" w:rsidP="005E33F7">
      <w:pPr>
        <w:ind w:left="360"/>
        <w:jc w:val="both"/>
        <w:rPr>
          <w:sz w:val="26"/>
          <w:szCs w:val="26"/>
          <w:lang w:val="en-US"/>
        </w:rPr>
      </w:pPr>
      <w:r w:rsidRPr="005E33F7">
        <w:rPr>
          <w:sz w:val="26"/>
          <w:szCs w:val="26"/>
          <w:lang w:val="en-US"/>
        </w:rPr>
        <w:t xml:space="preserve">3) </w:t>
      </w:r>
      <w:proofErr w:type="spellStart"/>
      <w:r w:rsidRPr="005E33F7">
        <w:rPr>
          <w:sz w:val="26"/>
          <w:szCs w:val="26"/>
          <w:lang w:val="en-US"/>
        </w:rPr>
        <w:t>Faizullozoda</w:t>
      </w:r>
      <w:proofErr w:type="spellEnd"/>
      <w:r w:rsidRPr="005E33F7">
        <w:rPr>
          <w:sz w:val="26"/>
          <w:szCs w:val="26"/>
          <w:lang w:val="en-US"/>
        </w:rPr>
        <w:t xml:space="preserve"> Farrukh </w:t>
      </w:r>
      <w:proofErr w:type="spellStart"/>
      <w:r w:rsidRPr="005E33F7">
        <w:rPr>
          <w:sz w:val="26"/>
          <w:szCs w:val="26"/>
          <w:lang w:val="en-US"/>
        </w:rPr>
        <w:t>Voris</w:t>
      </w:r>
      <w:proofErr w:type="spellEnd"/>
      <w:r w:rsidRPr="005E33F7">
        <w:rPr>
          <w:sz w:val="26"/>
          <w:szCs w:val="26"/>
          <w:lang w:val="en-US"/>
        </w:rPr>
        <w:t xml:space="preserve"> - </w:t>
      </w:r>
      <w:r w:rsidR="00684AD1">
        <w:rPr>
          <w:sz w:val="26"/>
          <w:szCs w:val="26"/>
          <w:lang w:val="en-US"/>
        </w:rPr>
        <w:t>H</w:t>
      </w:r>
      <w:r w:rsidRPr="005E33F7">
        <w:rPr>
          <w:sz w:val="26"/>
          <w:szCs w:val="26"/>
          <w:lang w:val="en-US"/>
        </w:rPr>
        <w:t>ead of the department for the development of social sectors</w:t>
      </w:r>
      <w:r w:rsidR="00684AD1">
        <w:rPr>
          <w:sz w:val="26"/>
          <w:szCs w:val="26"/>
          <w:lang w:val="en-US"/>
        </w:rPr>
        <w:t xml:space="preserve">, </w:t>
      </w:r>
      <w:r w:rsidRPr="005E33F7">
        <w:rPr>
          <w:sz w:val="26"/>
          <w:szCs w:val="26"/>
          <w:lang w:val="en-US"/>
        </w:rPr>
        <w:t>Ministry of Economic Development and Trade of the Republic of Tajikistan;</w:t>
      </w:r>
    </w:p>
    <w:p w14:paraId="7124473C" w14:textId="6C91DBA4" w:rsidR="005E33F7" w:rsidRPr="005E33F7" w:rsidRDefault="005E33F7" w:rsidP="005E33F7">
      <w:pPr>
        <w:ind w:left="360"/>
        <w:jc w:val="both"/>
        <w:rPr>
          <w:sz w:val="26"/>
          <w:szCs w:val="26"/>
          <w:lang w:val="en-US"/>
        </w:rPr>
      </w:pPr>
      <w:r w:rsidRPr="005E33F7">
        <w:rPr>
          <w:sz w:val="26"/>
          <w:szCs w:val="26"/>
          <w:lang w:val="en-US"/>
        </w:rPr>
        <w:t xml:space="preserve">4) </w:t>
      </w:r>
      <w:proofErr w:type="spellStart"/>
      <w:r w:rsidRPr="005E33F7">
        <w:rPr>
          <w:sz w:val="26"/>
          <w:szCs w:val="26"/>
          <w:lang w:val="en-US"/>
        </w:rPr>
        <w:t>Saidova</w:t>
      </w:r>
      <w:proofErr w:type="spellEnd"/>
      <w:r w:rsidRPr="005E33F7">
        <w:rPr>
          <w:sz w:val="26"/>
          <w:szCs w:val="26"/>
          <w:lang w:val="en-US"/>
        </w:rPr>
        <w:t xml:space="preserve"> Nargis </w:t>
      </w:r>
      <w:proofErr w:type="spellStart"/>
      <w:r w:rsidRPr="005E33F7">
        <w:rPr>
          <w:sz w:val="26"/>
          <w:szCs w:val="26"/>
          <w:lang w:val="en-US"/>
        </w:rPr>
        <w:t>Asrorkhonovna</w:t>
      </w:r>
      <w:proofErr w:type="spellEnd"/>
      <w:r w:rsidRPr="005E33F7">
        <w:rPr>
          <w:sz w:val="26"/>
          <w:szCs w:val="26"/>
          <w:lang w:val="en-US"/>
        </w:rPr>
        <w:t xml:space="preserve"> </w:t>
      </w:r>
      <w:r w:rsidR="00684AD1">
        <w:rPr>
          <w:sz w:val="26"/>
          <w:szCs w:val="26"/>
          <w:lang w:val="en-US"/>
        </w:rPr>
        <w:t>–</w:t>
      </w:r>
      <w:r w:rsidRPr="005E33F7">
        <w:rPr>
          <w:sz w:val="26"/>
          <w:szCs w:val="26"/>
          <w:lang w:val="en-US"/>
        </w:rPr>
        <w:t xml:space="preserve"> </w:t>
      </w:r>
      <w:r w:rsidR="00684AD1">
        <w:rPr>
          <w:sz w:val="26"/>
          <w:szCs w:val="26"/>
          <w:lang w:val="en-US"/>
        </w:rPr>
        <w:t>D</w:t>
      </w:r>
      <w:r w:rsidRPr="005E33F7">
        <w:rPr>
          <w:sz w:val="26"/>
          <w:szCs w:val="26"/>
          <w:lang w:val="en-US"/>
        </w:rPr>
        <w:t>irector</w:t>
      </w:r>
      <w:r w:rsidR="00684AD1">
        <w:rPr>
          <w:sz w:val="26"/>
          <w:szCs w:val="26"/>
          <w:lang w:val="en-US"/>
        </w:rPr>
        <w:t>, NGO</w:t>
      </w:r>
      <w:r w:rsidRPr="005E33F7">
        <w:rPr>
          <w:sz w:val="26"/>
          <w:szCs w:val="26"/>
          <w:lang w:val="en-US"/>
        </w:rPr>
        <w:t xml:space="preserve"> "Gender and Development";</w:t>
      </w:r>
    </w:p>
    <w:p w14:paraId="17CDC122" w14:textId="7797F9FD" w:rsidR="005E33F7" w:rsidRPr="005E33F7" w:rsidRDefault="005E33F7" w:rsidP="005E33F7">
      <w:pPr>
        <w:ind w:left="360"/>
        <w:jc w:val="both"/>
        <w:rPr>
          <w:sz w:val="26"/>
          <w:szCs w:val="26"/>
          <w:lang w:val="en-US"/>
        </w:rPr>
      </w:pPr>
      <w:r w:rsidRPr="005E33F7">
        <w:rPr>
          <w:sz w:val="26"/>
          <w:szCs w:val="26"/>
          <w:lang w:val="en-US"/>
        </w:rPr>
        <w:t xml:space="preserve">5) </w:t>
      </w:r>
      <w:proofErr w:type="spellStart"/>
      <w:r w:rsidRPr="005E33F7">
        <w:rPr>
          <w:sz w:val="26"/>
          <w:szCs w:val="26"/>
          <w:lang w:val="en-US"/>
        </w:rPr>
        <w:t>Makhmudova</w:t>
      </w:r>
      <w:proofErr w:type="spellEnd"/>
      <w:r w:rsidRPr="005E33F7">
        <w:rPr>
          <w:sz w:val="26"/>
          <w:szCs w:val="26"/>
          <w:lang w:val="en-US"/>
        </w:rPr>
        <w:t xml:space="preserve"> </w:t>
      </w:r>
      <w:proofErr w:type="spellStart"/>
      <w:r w:rsidRPr="005E33F7">
        <w:rPr>
          <w:sz w:val="26"/>
          <w:szCs w:val="26"/>
          <w:lang w:val="en-US"/>
        </w:rPr>
        <w:t>Mavluda</w:t>
      </w:r>
      <w:proofErr w:type="spellEnd"/>
      <w:r w:rsidRPr="005E33F7">
        <w:rPr>
          <w:sz w:val="26"/>
          <w:szCs w:val="26"/>
          <w:lang w:val="en-US"/>
        </w:rPr>
        <w:t xml:space="preserve"> - </w:t>
      </w:r>
      <w:r w:rsidR="00684AD1">
        <w:rPr>
          <w:sz w:val="26"/>
          <w:szCs w:val="26"/>
          <w:lang w:val="en-US"/>
        </w:rPr>
        <w:t>R</w:t>
      </w:r>
      <w:r w:rsidRPr="005E33F7">
        <w:rPr>
          <w:sz w:val="26"/>
          <w:szCs w:val="26"/>
          <w:lang w:val="en-US"/>
        </w:rPr>
        <w:t xml:space="preserve">egional </w:t>
      </w:r>
      <w:r w:rsidR="00684AD1">
        <w:rPr>
          <w:sz w:val="26"/>
          <w:szCs w:val="26"/>
          <w:lang w:val="en-US"/>
        </w:rPr>
        <w:t xml:space="preserve">Advisor, </w:t>
      </w:r>
      <w:r w:rsidRPr="005E33F7">
        <w:rPr>
          <w:sz w:val="26"/>
          <w:szCs w:val="26"/>
          <w:lang w:val="en-US"/>
        </w:rPr>
        <w:t>STOP TB Partnership.</w:t>
      </w:r>
    </w:p>
    <w:p w14:paraId="1C5E62A3" w14:textId="77777777" w:rsidR="00684AD1" w:rsidRDefault="005E33F7" w:rsidP="005E33F7">
      <w:pPr>
        <w:ind w:left="360"/>
        <w:jc w:val="both"/>
        <w:rPr>
          <w:sz w:val="26"/>
          <w:szCs w:val="26"/>
          <w:lang w:val="en-US"/>
        </w:rPr>
      </w:pPr>
      <w:r w:rsidRPr="005E33F7">
        <w:rPr>
          <w:sz w:val="26"/>
          <w:szCs w:val="26"/>
          <w:lang w:val="en-US"/>
        </w:rPr>
        <w:t xml:space="preserve">    </w:t>
      </w:r>
    </w:p>
    <w:p w14:paraId="59B772FF" w14:textId="2B05E6D2" w:rsidR="0030147B" w:rsidRPr="005E33F7" w:rsidRDefault="00877EEC" w:rsidP="005E33F7">
      <w:pPr>
        <w:ind w:left="360"/>
        <w:jc w:val="both"/>
        <w:rPr>
          <w:rFonts w:eastAsia="Calibri"/>
          <w:sz w:val="26"/>
          <w:szCs w:val="26"/>
          <w:lang w:val="en-US"/>
        </w:rPr>
      </w:pPr>
      <w:r>
        <w:rPr>
          <w:sz w:val="26"/>
          <w:szCs w:val="26"/>
          <w:lang w:val="en-US"/>
        </w:rPr>
        <w:t xml:space="preserve">   </w:t>
      </w:r>
      <w:r w:rsidR="005E33F7" w:rsidRPr="005E33F7">
        <w:rPr>
          <w:sz w:val="26"/>
          <w:szCs w:val="26"/>
          <w:lang w:val="en-US"/>
        </w:rPr>
        <w:t xml:space="preserve">The </w:t>
      </w:r>
      <w:r w:rsidR="00684AD1">
        <w:rPr>
          <w:sz w:val="26"/>
          <w:szCs w:val="26"/>
          <w:lang w:val="en-US"/>
        </w:rPr>
        <w:t xml:space="preserve">new composition was approved by all </w:t>
      </w:r>
      <w:r w:rsidR="005E33F7" w:rsidRPr="005E33F7">
        <w:rPr>
          <w:sz w:val="26"/>
          <w:szCs w:val="26"/>
          <w:lang w:val="en-US"/>
        </w:rPr>
        <w:t>NCC members</w:t>
      </w:r>
      <w:bookmarkEnd w:id="0"/>
      <w:r w:rsidR="00684AD1">
        <w:rPr>
          <w:sz w:val="26"/>
          <w:szCs w:val="26"/>
          <w:lang w:val="en-US"/>
        </w:rPr>
        <w:t>.</w:t>
      </w:r>
    </w:p>
    <w:p w14:paraId="61AEB0A6" w14:textId="0A75A370" w:rsidR="005E33F7" w:rsidRDefault="005E33F7" w:rsidP="00537F8D">
      <w:pPr>
        <w:pStyle w:val="af8"/>
        <w:shd w:val="clear" w:color="auto" w:fill="FFFFFF"/>
        <w:spacing w:before="120" w:beforeAutospacing="0" w:after="0" w:afterAutospacing="0"/>
        <w:ind w:firstLine="567"/>
        <w:jc w:val="both"/>
        <w:rPr>
          <w:sz w:val="26"/>
          <w:szCs w:val="26"/>
          <w:lang w:val="en-US"/>
        </w:rPr>
      </w:pPr>
      <w:r w:rsidRPr="00877EEC">
        <w:rPr>
          <w:b/>
          <w:bCs/>
          <w:sz w:val="26"/>
          <w:szCs w:val="26"/>
          <w:lang w:val="en-US"/>
        </w:rPr>
        <w:t>On the fourth issue of the agenda</w:t>
      </w:r>
      <w:r w:rsidRPr="005E33F7">
        <w:rPr>
          <w:sz w:val="26"/>
          <w:szCs w:val="26"/>
          <w:lang w:val="en-US"/>
        </w:rPr>
        <w:t xml:space="preserve">, Sona </w:t>
      </w:r>
      <w:proofErr w:type="spellStart"/>
      <w:r w:rsidRPr="005E33F7">
        <w:rPr>
          <w:sz w:val="26"/>
          <w:szCs w:val="26"/>
          <w:lang w:val="en-US"/>
        </w:rPr>
        <w:t>Orbelyan</w:t>
      </w:r>
      <w:proofErr w:type="spellEnd"/>
      <w:r w:rsidRPr="005E33F7">
        <w:rPr>
          <w:sz w:val="26"/>
          <w:szCs w:val="26"/>
          <w:lang w:val="en-US"/>
        </w:rPr>
        <w:t xml:space="preserve"> presented an overview of the new Global Fund for 2024-2026 “Ending the HIV and TB epidemic through evidence-based interventions and innovative approaches focusing on key and vulnerable groups</w:t>
      </w:r>
      <w:r w:rsidR="00684AD1" w:rsidRPr="00684AD1">
        <w:rPr>
          <w:sz w:val="26"/>
          <w:szCs w:val="26"/>
          <w:lang w:val="en-US"/>
        </w:rPr>
        <w:t xml:space="preserve"> </w:t>
      </w:r>
      <w:r w:rsidR="00684AD1" w:rsidRPr="005E33F7">
        <w:rPr>
          <w:sz w:val="26"/>
          <w:szCs w:val="26"/>
          <w:lang w:val="en-US"/>
        </w:rPr>
        <w:t>in the Republic of Tajikistan</w:t>
      </w:r>
      <w:r w:rsidR="00684AD1">
        <w:rPr>
          <w:sz w:val="26"/>
          <w:szCs w:val="26"/>
          <w:lang w:val="en-US"/>
        </w:rPr>
        <w:t xml:space="preserve">”, including the project goal, </w:t>
      </w:r>
      <w:r w:rsidRPr="005E33F7">
        <w:rPr>
          <w:sz w:val="26"/>
          <w:szCs w:val="26"/>
          <w:lang w:val="en-US"/>
        </w:rPr>
        <w:t>budget, project modules and target populations that will be covered by the project services. The total budget of the project is 25,964,147 USD (HIV component - 15,437,432 USD, TB component - 10,526,715 USD). In addition, there is an unsecured additional funding</w:t>
      </w:r>
      <w:r w:rsidR="00684AD1" w:rsidRPr="00684AD1">
        <w:rPr>
          <w:lang w:val="en-US"/>
        </w:rPr>
        <w:t xml:space="preserve"> </w:t>
      </w:r>
      <w:r w:rsidR="00684AD1">
        <w:rPr>
          <w:lang w:val="en-US"/>
        </w:rPr>
        <w:t xml:space="preserve">under </w:t>
      </w:r>
      <w:r w:rsidR="00684AD1" w:rsidRPr="00684AD1">
        <w:rPr>
          <w:lang w:val="en-US"/>
        </w:rPr>
        <w:t>Prioritized Above Allocation Request</w:t>
      </w:r>
      <w:r w:rsidRPr="005E33F7">
        <w:rPr>
          <w:sz w:val="26"/>
          <w:szCs w:val="26"/>
          <w:lang w:val="en-US"/>
        </w:rPr>
        <w:t xml:space="preserve"> (PAAR) </w:t>
      </w:r>
      <w:r w:rsidR="00684AD1">
        <w:rPr>
          <w:sz w:val="26"/>
          <w:szCs w:val="26"/>
          <w:lang w:val="en-US"/>
        </w:rPr>
        <w:t>amounting of</w:t>
      </w:r>
      <w:r w:rsidRPr="005E33F7">
        <w:rPr>
          <w:sz w:val="26"/>
          <w:szCs w:val="26"/>
          <w:lang w:val="en-US"/>
        </w:rPr>
        <w:t xml:space="preserve"> $23,523,410. </w:t>
      </w:r>
      <w:r w:rsidR="00684AD1">
        <w:rPr>
          <w:sz w:val="26"/>
          <w:szCs w:val="26"/>
          <w:lang w:val="en-US"/>
        </w:rPr>
        <w:t xml:space="preserve">Key </w:t>
      </w:r>
      <w:r w:rsidRPr="005E33F7">
        <w:rPr>
          <w:sz w:val="26"/>
          <w:szCs w:val="26"/>
          <w:lang w:val="en-US"/>
        </w:rPr>
        <w:t xml:space="preserve">target </w:t>
      </w:r>
      <w:r w:rsidR="00684AD1">
        <w:rPr>
          <w:sz w:val="26"/>
          <w:szCs w:val="26"/>
          <w:lang w:val="en-US"/>
        </w:rPr>
        <w:t>groups are</w:t>
      </w:r>
      <w:r w:rsidRPr="005E33F7">
        <w:rPr>
          <w:sz w:val="26"/>
          <w:szCs w:val="26"/>
          <w:lang w:val="en-US"/>
        </w:rPr>
        <w:t>: key populations - PWID, SW, MSM, prisoners, migrants, people living with HIV and their partners, TB patients and people who have contact</w:t>
      </w:r>
      <w:r w:rsidR="00C51CFD">
        <w:rPr>
          <w:sz w:val="26"/>
          <w:szCs w:val="26"/>
          <w:lang w:val="en-US"/>
        </w:rPr>
        <w:t>ed</w:t>
      </w:r>
      <w:r w:rsidRPr="005E33F7">
        <w:rPr>
          <w:sz w:val="26"/>
          <w:szCs w:val="26"/>
          <w:lang w:val="en-US"/>
        </w:rPr>
        <w:t xml:space="preserve"> TB patients. She added that antiretroviral therapy will be further expanded to cover the growing number of PLHIV. To ensure treatment adherence, viral load and CD4 testing will </w:t>
      </w:r>
      <w:r w:rsidR="00C51CFD">
        <w:rPr>
          <w:sz w:val="26"/>
          <w:szCs w:val="26"/>
          <w:lang w:val="en-US"/>
        </w:rPr>
        <w:t>be provided</w:t>
      </w:r>
      <w:r w:rsidRPr="005E33F7">
        <w:rPr>
          <w:sz w:val="26"/>
          <w:szCs w:val="26"/>
          <w:lang w:val="en-US"/>
        </w:rPr>
        <w:t>, peer consultants supported, and food packages provided to PLHIV</w:t>
      </w:r>
      <w:r w:rsidR="00C51CFD">
        <w:rPr>
          <w:sz w:val="26"/>
          <w:szCs w:val="26"/>
          <w:lang w:val="en-US"/>
        </w:rPr>
        <w:t xml:space="preserve"> who will be</w:t>
      </w:r>
      <w:r w:rsidRPr="005E33F7">
        <w:rPr>
          <w:sz w:val="26"/>
          <w:szCs w:val="26"/>
          <w:lang w:val="en-US"/>
        </w:rPr>
        <w:t xml:space="preserve"> hospitalized with opportunistic diseases. She emphasized that the innovation</w:t>
      </w:r>
      <w:r w:rsidR="00C51CFD">
        <w:rPr>
          <w:sz w:val="26"/>
          <w:szCs w:val="26"/>
          <w:lang w:val="en-US"/>
        </w:rPr>
        <w:t xml:space="preserve">s </w:t>
      </w:r>
      <w:r w:rsidRPr="005E33F7">
        <w:rPr>
          <w:sz w:val="26"/>
          <w:szCs w:val="26"/>
          <w:lang w:val="en-US"/>
        </w:rPr>
        <w:t xml:space="preserve">of the </w:t>
      </w:r>
      <w:r w:rsidR="00C51CFD">
        <w:rPr>
          <w:sz w:val="26"/>
          <w:szCs w:val="26"/>
          <w:lang w:val="en-US"/>
        </w:rPr>
        <w:t xml:space="preserve">new </w:t>
      </w:r>
      <w:r w:rsidRPr="005E33F7">
        <w:rPr>
          <w:sz w:val="26"/>
          <w:szCs w:val="26"/>
          <w:lang w:val="en-US"/>
        </w:rPr>
        <w:t xml:space="preserve">grant for 2024-2026 </w:t>
      </w:r>
      <w:r w:rsidR="00C51CFD">
        <w:rPr>
          <w:sz w:val="26"/>
          <w:szCs w:val="26"/>
          <w:lang w:val="en-US"/>
        </w:rPr>
        <w:t xml:space="preserve">are procurement of </w:t>
      </w:r>
      <w:r w:rsidRPr="005E33F7">
        <w:rPr>
          <w:sz w:val="26"/>
          <w:szCs w:val="26"/>
          <w:lang w:val="en-US"/>
        </w:rPr>
        <w:t>test</w:t>
      </w:r>
      <w:r w:rsidR="00C51CFD">
        <w:rPr>
          <w:sz w:val="26"/>
          <w:szCs w:val="26"/>
          <w:lang w:val="en-US"/>
        </w:rPr>
        <w:t xml:space="preserve">s to identify </w:t>
      </w:r>
      <w:r w:rsidRPr="005E33F7">
        <w:rPr>
          <w:sz w:val="26"/>
          <w:szCs w:val="26"/>
          <w:lang w:val="en-US"/>
        </w:rPr>
        <w:t xml:space="preserve">resistance of PLHIV to dolutegravir. If resistance is found, patients will be offered an alternative treatment regimen. Increasing TB detection will also be one of the </w:t>
      </w:r>
      <w:r w:rsidR="00C51CFD">
        <w:rPr>
          <w:sz w:val="26"/>
          <w:szCs w:val="26"/>
          <w:lang w:val="en-US"/>
        </w:rPr>
        <w:t>priority</w:t>
      </w:r>
      <w:r w:rsidRPr="005E33F7">
        <w:rPr>
          <w:sz w:val="26"/>
          <w:szCs w:val="26"/>
          <w:lang w:val="en-US"/>
        </w:rPr>
        <w:t xml:space="preserve"> areas of the grant. She also </w:t>
      </w:r>
      <w:r w:rsidR="00C51CFD">
        <w:rPr>
          <w:sz w:val="26"/>
          <w:szCs w:val="26"/>
          <w:lang w:val="en-US"/>
        </w:rPr>
        <w:t>highlighted</w:t>
      </w:r>
      <w:r w:rsidRPr="005E33F7">
        <w:rPr>
          <w:sz w:val="26"/>
          <w:szCs w:val="26"/>
          <w:lang w:val="en-US"/>
        </w:rPr>
        <w:t xml:space="preserve"> that within the framework of the above-mentioned Global Fund grant, a Project Implementation Unit will be established under the Ministry of Health and Social Protection of the Population of the Republic of Tajikistan. </w:t>
      </w:r>
      <w:r w:rsidRPr="00C51CFD">
        <w:rPr>
          <w:sz w:val="26"/>
          <w:szCs w:val="26"/>
          <w:lang w:val="en-US"/>
        </w:rPr>
        <w:t xml:space="preserve">Currently, </w:t>
      </w:r>
      <w:r w:rsidR="00C51CFD">
        <w:rPr>
          <w:sz w:val="26"/>
          <w:szCs w:val="26"/>
          <w:lang w:val="en-US"/>
        </w:rPr>
        <w:t>the process started on defining the scope of work and TOR</w:t>
      </w:r>
      <w:r w:rsidRPr="00C51CFD">
        <w:rPr>
          <w:sz w:val="26"/>
          <w:szCs w:val="26"/>
          <w:lang w:val="en-US"/>
        </w:rPr>
        <w:t xml:space="preserve"> </w:t>
      </w:r>
      <w:r w:rsidR="00C51CFD">
        <w:rPr>
          <w:sz w:val="26"/>
          <w:szCs w:val="26"/>
          <w:lang w:val="en-US"/>
        </w:rPr>
        <w:t xml:space="preserve">for the PIU </w:t>
      </w:r>
      <w:r w:rsidRPr="00C51CFD">
        <w:rPr>
          <w:sz w:val="26"/>
          <w:szCs w:val="26"/>
          <w:lang w:val="en-US"/>
        </w:rPr>
        <w:t>.</w:t>
      </w:r>
    </w:p>
    <w:p w14:paraId="3257712E" w14:textId="5B38D1EA" w:rsidR="005E33F7" w:rsidRPr="00C51CFD" w:rsidRDefault="005E33F7" w:rsidP="00C51CFD">
      <w:pPr>
        <w:spacing w:before="120"/>
        <w:ind w:firstLine="426"/>
        <w:jc w:val="both"/>
        <w:rPr>
          <w:sz w:val="26"/>
          <w:szCs w:val="26"/>
          <w:lang w:val="en-US"/>
        </w:rPr>
      </w:pPr>
      <w:r w:rsidRPr="00C51CFD">
        <w:rPr>
          <w:sz w:val="26"/>
          <w:szCs w:val="26"/>
          <w:lang w:val="en-US"/>
        </w:rPr>
        <w:t>Following the discussion of the agenda</w:t>
      </w:r>
      <w:r w:rsidR="00C51CFD" w:rsidRPr="00C51CFD">
        <w:rPr>
          <w:sz w:val="26"/>
          <w:szCs w:val="26"/>
          <w:lang w:val="en-US"/>
        </w:rPr>
        <w:t xml:space="preserve"> issues</w:t>
      </w:r>
      <w:r w:rsidRPr="00C51CFD">
        <w:rPr>
          <w:sz w:val="26"/>
          <w:szCs w:val="26"/>
          <w:lang w:val="en-US"/>
        </w:rPr>
        <w:t xml:space="preserve">, the meeting of the National Coordinating Committee </w:t>
      </w:r>
      <w:r w:rsidR="00C51CFD">
        <w:rPr>
          <w:sz w:val="26"/>
          <w:szCs w:val="26"/>
          <w:lang w:val="en-US"/>
        </w:rPr>
        <w:t>made following decisions</w:t>
      </w:r>
      <w:r w:rsidRPr="00C51CFD">
        <w:rPr>
          <w:sz w:val="26"/>
          <w:szCs w:val="26"/>
          <w:lang w:val="en-US"/>
        </w:rPr>
        <w:t>:</w:t>
      </w:r>
    </w:p>
    <w:p w14:paraId="5F9DB96A" w14:textId="154258FA" w:rsidR="005E33F7" w:rsidRDefault="005E33F7" w:rsidP="00FF0159">
      <w:pPr>
        <w:pStyle w:val="a7"/>
        <w:numPr>
          <w:ilvl w:val="0"/>
          <w:numId w:val="18"/>
        </w:numPr>
        <w:spacing w:before="120"/>
        <w:jc w:val="both"/>
        <w:rPr>
          <w:sz w:val="26"/>
          <w:szCs w:val="26"/>
          <w:lang w:val="en-US"/>
        </w:rPr>
      </w:pPr>
      <w:r w:rsidRPr="005E33F7">
        <w:rPr>
          <w:sz w:val="26"/>
          <w:szCs w:val="26"/>
          <w:lang w:val="en-US"/>
        </w:rPr>
        <w:t xml:space="preserve">Take into </w:t>
      </w:r>
      <w:r w:rsidR="00FF0159">
        <w:rPr>
          <w:sz w:val="26"/>
          <w:szCs w:val="26"/>
          <w:lang w:val="en-US"/>
        </w:rPr>
        <w:t>consideration</w:t>
      </w:r>
      <w:r w:rsidRPr="005E33F7">
        <w:rPr>
          <w:sz w:val="26"/>
          <w:szCs w:val="26"/>
          <w:lang w:val="en-US"/>
        </w:rPr>
        <w:t xml:space="preserve"> the reports </w:t>
      </w:r>
      <w:r w:rsidR="00FF0159">
        <w:rPr>
          <w:sz w:val="26"/>
          <w:szCs w:val="26"/>
          <w:lang w:val="en-US"/>
        </w:rPr>
        <w:t>presented by</w:t>
      </w:r>
      <w:r w:rsidRPr="005E33F7">
        <w:rPr>
          <w:sz w:val="26"/>
          <w:szCs w:val="26"/>
          <w:lang w:val="en-US"/>
        </w:rPr>
        <w:t xml:space="preserve"> the </w:t>
      </w:r>
      <w:r w:rsidR="00FF0159" w:rsidRPr="0047045E">
        <w:rPr>
          <w:sz w:val="26"/>
          <w:szCs w:val="26"/>
          <w:lang w:val="tg-Cyrl-TJ"/>
        </w:rPr>
        <w:t xml:space="preserve">Main Department for the Execution of Criminal Sentences </w:t>
      </w:r>
      <w:r w:rsidR="00FF0159">
        <w:rPr>
          <w:sz w:val="26"/>
          <w:szCs w:val="26"/>
          <w:lang w:val="en-US"/>
        </w:rPr>
        <w:t xml:space="preserve">under the </w:t>
      </w:r>
      <w:r w:rsidR="00FF0159" w:rsidRPr="00681D37">
        <w:rPr>
          <w:sz w:val="26"/>
          <w:szCs w:val="26"/>
          <w:lang w:val="tg-Cyrl-TJ"/>
        </w:rPr>
        <w:t>Ministry of Justice of the Republic of Tajikistan</w:t>
      </w:r>
      <w:r w:rsidR="00FF0159" w:rsidRPr="005E33F7">
        <w:rPr>
          <w:sz w:val="26"/>
          <w:szCs w:val="26"/>
          <w:lang w:val="en-US"/>
        </w:rPr>
        <w:t xml:space="preserve"> </w:t>
      </w:r>
      <w:r w:rsidRPr="005E33F7">
        <w:rPr>
          <w:sz w:val="26"/>
          <w:szCs w:val="26"/>
          <w:lang w:val="en-US"/>
        </w:rPr>
        <w:t>and the Republican</w:t>
      </w:r>
      <w:r w:rsidR="00FF0159">
        <w:rPr>
          <w:sz w:val="26"/>
          <w:szCs w:val="26"/>
          <w:lang w:val="en-US"/>
        </w:rPr>
        <w:t xml:space="preserve"> AIDS</w:t>
      </w:r>
      <w:r w:rsidRPr="005E33F7">
        <w:rPr>
          <w:sz w:val="26"/>
          <w:szCs w:val="26"/>
          <w:lang w:val="en-US"/>
        </w:rPr>
        <w:t xml:space="preserve"> Center </w:t>
      </w:r>
      <w:r w:rsidR="00FF0159">
        <w:rPr>
          <w:sz w:val="26"/>
          <w:szCs w:val="26"/>
          <w:lang w:val="en-US"/>
        </w:rPr>
        <w:t>under</w:t>
      </w:r>
      <w:r w:rsidRPr="005E33F7">
        <w:rPr>
          <w:sz w:val="26"/>
          <w:szCs w:val="26"/>
          <w:lang w:val="en-US"/>
        </w:rPr>
        <w:t xml:space="preserve"> the Ministry of Health and Social Protection of the Population of the Republic of Tajikistan </w:t>
      </w:r>
      <w:r w:rsidR="00FF0159">
        <w:rPr>
          <w:sz w:val="26"/>
          <w:szCs w:val="26"/>
          <w:lang w:val="en-US"/>
        </w:rPr>
        <w:t xml:space="preserve">on </w:t>
      </w:r>
      <w:r w:rsidRPr="005E33F7">
        <w:rPr>
          <w:sz w:val="26"/>
          <w:szCs w:val="26"/>
          <w:lang w:val="en-US"/>
        </w:rPr>
        <w:t>“</w:t>
      </w:r>
      <w:r w:rsidR="00FF0159">
        <w:rPr>
          <w:sz w:val="26"/>
          <w:szCs w:val="26"/>
          <w:lang w:val="en-US"/>
        </w:rPr>
        <w:t>Progress of</w:t>
      </w:r>
      <w:r w:rsidRPr="005E33F7">
        <w:rPr>
          <w:sz w:val="26"/>
          <w:szCs w:val="26"/>
          <w:lang w:val="en-US"/>
        </w:rPr>
        <w:t xml:space="preserve"> the implementation of the National </w:t>
      </w:r>
      <w:r w:rsidR="00FF0159">
        <w:rPr>
          <w:sz w:val="26"/>
          <w:szCs w:val="26"/>
          <w:lang w:val="en-US"/>
        </w:rPr>
        <w:t>HIV/</w:t>
      </w:r>
      <w:r w:rsidRPr="005E33F7">
        <w:rPr>
          <w:sz w:val="26"/>
          <w:szCs w:val="26"/>
          <w:lang w:val="en-US"/>
        </w:rPr>
        <w:t xml:space="preserve">AIDS </w:t>
      </w:r>
      <w:proofErr w:type="spellStart"/>
      <w:r w:rsidR="00FF0159">
        <w:rPr>
          <w:sz w:val="26"/>
          <w:szCs w:val="26"/>
          <w:lang w:val="en-US"/>
        </w:rPr>
        <w:t>Programme</w:t>
      </w:r>
      <w:proofErr w:type="spellEnd"/>
      <w:r w:rsidRPr="005E33F7">
        <w:rPr>
          <w:sz w:val="26"/>
          <w:szCs w:val="26"/>
          <w:lang w:val="en-US"/>
        </w:rPr>
        <w:t xml:space="preserve"> in the Republic of Tajikistan for 2021- 2025".</w:t>
      </w:r>
    </w:p>
    <w:p w14:paraId="40DF1131" w14:textId="34E07516" w:rsidR="005E33F7" w:rsidRDefault="00FF0159" w:rsidP="00FF0159">
      <w:pPr>
        <w:pStyle w:val="a7"/>
        <w:numPr>
          <w:ilvl w:val="0"/>
          <w:numId w:val="18"/>
        </w:numPr>
        <w:spacing w:before="120"/>
        <w:jc w:val="both"/>
        <w:rPr>
          <w:sz w:val="26"/>
          <w:szCs w:val="26"/>
          <w:lang w:val="en-US"/>
        </w:rPr>
      </w:pPr>
      <w:r w:rsidRPr="00FF0159">
        <w:rPr>
          <w:sz w:val="26"/>
          <w:szCs w:val="26"/>
          <w:lang w:val="en-US"/>
        </w:rPr>
        <w:t>Tak</w:t>
      </w:r>
      <w:r>
        <w:rPr>
          <w:sz w:val="26"/>
          <w:szCs w:val="26"/>
          <w:lang w:val="en-US"/>
        </w:rPr>
        <w:t>e into consideration the report</w:t>
      </w:r>
      <w:r w:rsidRPr="00FF0159">
        <w:rPr>
          <w:sz w:val="26"/>
          <w:szCs w:val="26"/>
          <w:lang w:val="en-US"/>
        </w:rPr>
        <w:t xml:space="preserve"> presented by</w:t>
      </w:r>
      <w:r w:rsidR="005E33F7" w:rsidRPr="005E33F7">
        <w:rPr>
          <w:sz w:val="26"/>
          <w:szCs w:val="26"/>
          <w:lang w:val="en-US"/>
        </w:rPr>
        <w:t xml:space="preserve"> the Republican </w:t>
      </w:r>
      <w:r>
        <w:rPr>
          <w:sz w:val="26"/>
          <w:szCs w:val="26"/>
          <w:lang w:val="en-US"/>
        </w:rPr>
        <w:t xml:space="preserve">TB Control </w:t>
      </w:r>
      <w:r w:rsidR="005E33F7" w:rsidRPr="005E33F7">
        <w:rPr>
          <w:sz w:val="26"/>
          <w:szCs w:val="26"/>
          <w:lang w:val="en-US"/>
        </w:rPr>
        <w:t xml:space="preserve">Center </w:t>
      </w:r>
      <w:r>
        <w:rPr>
          <w:sz w:val="26"/>
          <w:szCs w:val="26"/>
          <w:lang w:val="en-US"/>
        </w:rPr>
        <w:t>under</w:t>
      </w:r>
      <w:r w:rsidR="005E33F7" w:rsidRPr="005E33F7">
        <w:rPr>
          <w:sz w:val="26"/>
          <w:szCs w:val="26"/>
          <w:lang w:val="en-US"/>
        </w:rPr>
        <w:t xml:space="preserve"> the Ministry of Health and Social Protection of the Population of the Republic of Tajikistan </w:t>
      </w:r>
      <w:r>
        <w:rPr>
          <w:sz w:val="26"/>
          <w:szCs w:val="26"/>
          <w:lang w:val="en-US"/>
        </w:rPr>
        <w:t xml:space="preserve">on </w:t>
      </w:r>
      <w:r w:rsidR="005E33F7" w:rsidRPr="005E33F7">
        <w:rPr>
          <w:sz w:val="26"/>
          <w:szCs w:val="26"/>
          <w:lang w:val="en-US"/>
        </w:rPr>
        <w:t>“</w:t>
      </w:r>
      <w:r>
        <w:rPr>
          <w:sz w:val="26"/>
          <w:szCs w:val="26"/>
          <w:lang w:val="en-US"/>
        </w:rPr>
        <w:t xml:space="preserve">Progress of </w:t>
      </w:r>
      <w:r w:rsidR="005E33F7" w:rsidRPr="005E33F7">
        <w:rPr>
          <w:sz w:val="26"/>
          <w:szCs w:val="26"/>
          <w:lang w:val="en-US"/>
        </w:rPr>
        <w:t xml:space="preserve">implementation of the National </w:t>
      </w:r>
      <w:r>
        <w:rPr>
          <w:sz w:val="26"/>
          <w:szCs w:val="26"/>
          <w:lang w:val="en-US"/>
        </w:rPr>
        <w:t xml:space="preserve">TB Control </w:t>
      </w:r>
      <w:r w:rsidR="005E33F7" w:rsidRPr="005E33F7">
        <w:rPr>
          <w:sz w:val="26"/>
          <w:szCs w:val="26"/>
          <w:lang w:val="en-US"/>
        </w:rPr>
        <w:t>Program in the Republ</w:t>
      </w:r>
      <w:r>
        <w:rPr>
          <w:sz w:val="26"/>
          <w:szCs w:val="26"/>
          <w:lang w:val="en-US"/>
        </w:rPr>
        <w:t>ic of Tajikistan for 2021-2025”.</w:t>
      </w:r>
    </w:p>
    <w:p w14:paraId="48A35E0A" w14:textId="7DC6982E" w:rsidR="005E33F7" w:rsidRPr="005E33F7" w:rsidRDefault="005E33F7" w:rsidP="00A81170">
      <w:pPr>
        <w:pStyle w:val="a7"/>
        <w:spacing w:before="120"/>
        <w:ind w:left="492" w:firstLine="294"/>
        <w:jc w:val="both"/>
        <w:rPr>
          <w:sz w:val="26"/>
          <w:szCs w:val="26"/>
          <w:lang w:val="en-US"/>
        </w:rPr>
      </w:pPr>
      <w:r w:rsidRPr="005E33F7">
        <w:rPr>
          <w:sz w:val="26"/>
          <w:szCs w:val="26"/>
          <w:lang w:val="en-US"/>
        </w:rPr>
        <w:t xml:space="preserve">2.1. Republican </w:t>
      </w:r>
      <w:r w:rsidR="00FF0159">
        <w:rPr>
          <w:sz w:val="26"/>
          <w:szCs w:val="26"/>
          <w:lang w:val="en-US"/>
        </w:rPr>
        <w:t xml:space="preserve">TB Control </w:t>
      </w:r>
      <w:r w:rsidRPr="005E33F7">
        <w:rPr>
          <w:sz w:val="26"/>
          <w:szCs w:val="26"/>
          <w:lang w:val="en-US"/>
        </w:rPr>
        <w:t xml:space="preserve">Center </w:t>
      </w:r>
      <w:r w:rsidR="00FF0159">
        <w:rPr>
          <w:sz w:val="26"/>
          <w:szCs w:val="26"/>
          <w:lang w:val="en-US"/>
        </w:rPr>
        <w:t>to</w:t>
      </w:r>
      <w:r w:rsidRPr="005E33F7">
        <w:rPr>
          <w:sz w:val="26"/>
          <w:szCs w:val="26"/>
          <w:lang w:val="en-US"/>
        </w:rPr>
        <w:t>:</w:t>
      </w:r>
    </w:p>
    <w:p w14:paraId="3E5B8C49" w14:textId="6976079B" w:rsidR="005E33F7" w:rsidRPr="005E33F7" w:rsidRDefault="005E33F7" w:rsidP="00FF0159">
      <w:pPr>
        <w:pStyle w:val="a7"/>
        <w:tabs>
          <w:tab w:val="left" w:pos="1134"/>
        </w:tabs>
        <w:spacing w:before="120"/>
        <w:ind w:left="426"/>
        <w:jc w:val="both"/>
        <w:rPr>
          <w:sz w:val="26"/>
          <w:szCs w:val="26"/>
          <w:lang w:val="en-US"/>
        </w:rPr>
      </w:pPr>
      <w:r w:rsidRPr="005E33F7">
        <w:rPr>
          <w:sz w:val="26"/>
          <w:szCs w:val="26"/>
          <w:lang w:val="en-US"/>
        </w:rPr>
        <w:t xml:space="preserve">   </w:t>
      </w:r>
      <w:r w:rsidR="00FF0159">
        <w:rPr>
          <w:sz w:val="26"/>
          <w:szCs w:val="26"/>
          <w:lang w:val="en-US"/>
        </w:rPr>
        <w:tab/>
      </w:r>
      <w:r w:rsidRPr="005E33F7">
        <w:rPr>
          <w:sz w:val="26"/>
          <w:szCs w:val="26"/>
          <w:lang w:val="en-US"/>
        </w:rPr>
        <w:t xml:space="preserve">- intensify work to increase the new </w:t>
      </w:r>
      <w:r w:rsidR="00FF0159">
        <w:rPr>
          <w:sz w:val="26"/>
          <w:szCs w:val="26"/>
          <w:lang w:val="en-US"/>
        </w:rPr>
        <w:t xml:space="preserve">TB </w:t>
      </w:r>
      <w:r w:rsidRPr="005E33F7">
        <w:rPr>
          <w:sz w:val="26"/>
          <w:szCs w:val="26"/>
          <w:lang w:val="en-US"/>
        </w:rPr>
        <w:t xml:space="preserve">cases </w:t>
      </w:r>
      <w:r w:rsidR="00FF0159" w:rsidRPr="005E33F7">
        <w:rPr>
          <w:sz w:val="26"/>
          <w:szCs w:val="26"/>
          <w:lang w:val="en-US"/>
        </w:rPr>
        <w:t xml:space="preserve">detection </w:t>
      </w:r>
      <w:r w:rsidR="00FF0159">
        <w:rPr>
          <w:sz w:val="26"/>
          <w:szCs w:val="26"/>
          <w:lang w:val="en-US"/>
        </w:rPr>
        <w:t>rate</w:t>
      </w:r>
      <w:r w:rsidRPr="005E33F7">
        <w:rPr>
          <w:sz w:val="26"/>
          <w:szCs w:val="26"/>
          <w:lang w:val="en-US"/>
        </w:rPr>
        <w:t>;</w:t>
      </w:r>
    </w:p>
    <w:p w14:paraId="5921A083" w14:textId="2A2F425E" w:rsidR="005E33F7" w:rsidRPr="00FF0159" w:rsidRDefault="005E33F7" w:rsidP="00FF0159">
      <w:pPr>
        <w:spacing w:before="120"/>
        <w:ind w:left="720" w:firstLine="426"/>
        <w:jc w:val="both"/>
        <w:rPr>
          <w:sz w:val="26"/>
          <w:szCs w:val="26"/>
          <w:lang w:val="en-US"/>
        </w:rPr>
      </w:pPr>
      <w:r w:rsidRPr="00FF0159">
        <w:rPr>
          <w:sz w:val="26"/>
          <w:szCs w:val="26"/>
          <w:lang w:val="en-US"/>
        </w:rPr>
        <w:lastRenderedPageBreak/>
        <w:t xml:space="preserve">- </w:t>
      </w:r>
      <w:r w:rsidR="00FF0159" w:rsidRPr="00FF0159">
        <w:rPr>
          <w:sz w:val="26"/>
          <w:szCs w:val="26"/>
          <w:lang w:val="en-US"/>
        </w:rPr>
        <w:t>Together</w:t>
      </w:r>
      <w:r w:rsidRPr="00FF0159">
        <w:rPr>
          <w:sz w:val="26"/>
          <w:szCs w:val="26"/>
          <w:lang w:val="en-US"/>
        </w:rPr>
        <w:t xml:space="preserve"> with the relevant structures, take the necessary measures to widely involve PHC </w:t>
      </w:r>
      <w:r w:rsidR="00FF0159" w:rsidRPr="00FF0159">
        <w:rPr>
          <w:sz w:val="26"/>
          <w:szCs w:val="26"/>
          <w:lang w:val="en-US"/>
        </w:rPr>
        <w:t>facilities</w:t>
      </w:r>
      <w:r w:rsidRPr="00FF0159">
        <w:rPr>
          <w:sz w:val="26"/>
          <w:szCs w:val="26"/>
          <w:lang w:val="en-US"/>
        </w:rPr>
        <w:t xml:space="preserve"> in the implementation of the National </w:t>
      </w:r>
      <w:r w:rsidR="00FF0159" w:rsidRPr="00FF0159">
        <w:rPr>
          <w:sz w:val="26"/>
          <w:szCs w:val="26"/>
          <w:lang w:val="en-US"/>
        </w:rPr>
        <w:t xml:space="preserve">TB Control </w:t>
      </w:r>
      <w:r w:rsidRPr="00FF0159">
        <w:rPr>
          <w:sz w:val="26"/>
          <w:szCs w:val="26"/>
          <w:lang w:val="en-US"/>
        </w:rPr>
        <w:t>Program in the Republic of Tajikistan for 2021-2025.</w:t>
      </w:r>
    </w:p>
    <w:p w14:paraId="7A17B32E" w14:textId="32022EB9" w:rsidR="005E33F7" w:rsidRDefault="005E33F7" w:rsidP="00FF0159">
      <w:pPr>
        <w:pStyle w:val="a7"/>
        <w:numPr>
          <w:ilvl w:val="0"/>
          <w:numId w:val="18"/>
        </w:numPr>
        <w:spacing w:before="120"/>
        <w:jc w:val="both"/>
        <w:rPr>
          <w:sz w:val="26"/>
          <w:szCs w:val="26"/>
          <w:lang w:val="en-US"/>
        </w:rPr>
      </w:pPr>
      <w:r w:rsidRPr="005E33F7">
        <w:rPr>
          <w:sz w:val="26"/>
          <w:szCs w:val="26"/>
          <w:lang w:val="en-US"/>
        </w:rPr>
        <w:t xml:space="preserve">Approve the composition of the </w:t>
      </w:r>
      <w:r w:rsidR="00FF0159">
        <w:rPr>
          <w:sz w:val="26"/>
          <w:szCs w:val="26"/>
          <w:lang w:val="en-US"/>
        </w:rPr>
        <w:t>Oversight</w:t>
      </w:r>
      <w:r w:rsidRPr="005E33F7">
        <w:rPr>
          <w:sz w:val="26"/>
          <w:szCs w:val="26"/>
          <w:lang w:val="en-US"/>
        </w:rPr>
        <w:t xml:space="preserve"> Commission of the National Coordinating Committee for the fight </w:t>
      </w:r>
      <w:r w:rsidR="00FF0159">
        <w:rPr>
          <w:sz w:val="26"/>
          <w:szCs w:val="26"/>
          <w:lang w:val="en-US"/>
        </w:rPr>
        <w:t>HIV/AIDS</w:t>
      </w:r>
      <w:r w:rsidRPr="005E33F7">
        <w:rPr>
          <w:sz w:val="26"/>
          <w:szCs w:val="26"/>
          <w:lang w:val="en-US"/>
        </w:rPr>
        <w:t xml:space="preserve">, </w:t>
      </w:r>
      <w:r w:rsidR="00FF0159">
        <w:rPr>
          <w:sz w:val="26"/>
          <w:szCs w:val="26"/>
          <w:lang w:val="en-US"/>
        </w:rPr>
        <w:t>TB</w:t>
      </w:r>
      <w:r w:rsidRPr="005E33F7">
        <w:rPr>
          <w:sz w:val="26"/>
          <w:szCs w:val="26"/>
          <w:lang w:val="en-US"/>
        </w:rPr>
        <w:t xml:space="preserve"> and malaria in the Republic of Tajikistan (composition is attached).</w:t>
      </w:r>
    </w:p>
    <w:p w14:paraId="7A41D3A2" w14:textId="3964CDD5" w:rsidR="005E33F7" w:rsidRPr="005E33F7" w:rsidRDefault="005E33F7" w:rsidP="00FF0159">
      <w:pPr>
        <w:pStyle w:val="a7"/>
        <w:numPr>
          <w:ilvl w:val="0"/>
          <w:numId w:val="18"/>
        </w:numPr>
        <w:spacing w:before="120"/>
        <w:jc w:val="both"/>
        <w:rPr>
          <w:sz w:val="26"/>
          <w:szCs w:val="26"/>
          <w:lang w:val="en-US"/>
        </w:rPr>
      </w:pPr>
      <w:r w:rsidRPr="005E33F7">
        <w:rPr>
          <w:sz w:val="26"/>
          <w:szCs w:val="26"/>
          <w:lang w:val="en-US"/>
        </w:rPr>
        <w:t xml:space="preserve">Take into </w:t>
      </w:r>
      <w:r w:rsidR="00FF0159">
        <w:rPr>
          <w:sz w:val="26"/>
          <w:szCs w:val="26"/>
          <w:lang w:val="en-US"/>
        </w:rPr>
        <w:t>consideration</w:t>
      </w:r>
      <w:r w:rsidRPr="005E33F7">
        <w:rPr>
          <w:sz w:val="26"/>
          <w:szCs w:val="26"/>
          <w:lang w:val="en-US"/>
        </w:rPr>
        <w:t xml:space="preserve"> the </w:t>
      </w:r>
      <w:r w:rsidR="00FF0159">
        <w:rPr>
          <w:sz w:val="26"/>
          <w:szCs w:val="26"/>
          <w:lang w:val="en-US"/>
        </w:rPr>
        <w:t>presentation of the</w:t>
      </w:r>
      <w:r w:rsidRPr="005E33F7">
        <w:rPr>
          <w:sz w:val="26"/>
          <w:szCs w:val="26"/>
          <w:lang w:val="en-US"/>
        </w:rPr>
        <w:t xml:space="preserve"> United Nations Development Program in Tajikistan</w:t>
      </w:r>
      <w:r w:rsidR="00FF0159">
        <w:rPr>
          <w:sz w:val="26"/>
          <w:szCs w:val="26"/>
          <w:lang w:val="en-US"/>
        </w:rPr>
        <w:t xml:space="preserve"> on </w:t>
      </w:r>
      <w:r w:rsidRPr="005E33F7">
        <w:rPr>
          <w:sz w:val="26"/>
          <w:szCs w:val="26"/>
          <w:lang w:val="en-US"/>
        </w:rPr>
        <w:t xml:space="preserve">the </w:t>
      </w:r>
      <w:r w:rsidR="00FF0159">
        <w:rPr>
          <w:sz w:val="26"/>
          <w:szCs w:val="26"/>
          <w:lang w:val="en-US"/>
        </w:rPr>
        <w:t xml:space="preserve">grant making </w:t>
      </w:r>
      <w:r w:rsidR="00FF0159" w:rsidRPr="005E33F7">
        <w:rPr>
          <w:sz w:val="26"/>
          <w:szCs w:val="26"/>
          <w:lang w:val="en-US"/>
        </w:rPr>
        <w:t xml:space="preserve">results </w:t>
      </w:r>
      <w:r w:rsidR="00FF0159">
        <w:rPr>
          <w:sz w:val="26"/>
          <w:szCs w:val="26"/>
          <w:lang w:val="en-US"/>
        </w:rPr>
        <w:t>for GF grant</w:t>
      </w:r>
      <w:r w:rsidRPr="005E33F7">
        <w:rPr>
          <w:sz w:val="26"/>
          <w:szCs w:val="26"/>
          <w:lang w:val="en-US"/>
        </w:rPr>
        <w:t xml:space="preserve"> </w:t>
      </w:r>
      <w:r w:rsidR="00FF0159">
        <w:rPr>
          <w:sz w:val="26"/>
          <w:szCs w:val="26"/>
          <w:lang w:val="en-US"/>
        </w:rPr>
        <w:t>on HIV/</w:t>
      </w:r>
      <w:r w:rsidRPr="005E33F7">
        <w:rPr>
          <w:sz w:val="26"/>
          <w:szCs w:val="26"/>
          <w:lang w:val="en-US"/>
        </w:rPr>
        <w:t xml:space="preserve">AIDS and </w:t>
      </w:r>
      <w:r w:rsidR="00FF0159">
        <w:rPr>
          <w:sz w:val="26"/>
          <w:szCs w:val="26"/>
          <w:lang w:val="en-US"/>
        </w:rPr>
        <w:t>TB</w:t>
      </w:r>
      <w:r w:rsidRPr="005E33F7">
        <w:rPr>
          <w:sz w:val="26"/>
          <w:szCs w:val="26"/>
          <w:lang w:val="en-US"/>
        </w:rPr>
        <w:t xml:space="preserve"> for the period 2024-2026</w:t>
      </w:r>
      <w:r w:rsidR="00FF0159" w:rsidRPr="00FF0159">
        <w:rPr>
          <w:sz w:val="26"/>
          <w:szCs w:val="26"/>
          <w:lang w:val="en-US"/>
        </w:rPr>
        <w:t xml:space="preserve"> </w:t>
      </w:r>
      <w:r w:rsidR="00FF0159">
        <w:rPr>
          <w:sz w:val="26"/>
          <w:szCs w:val="26"/>
          <w:lang w:val="en-US"/>
        </w:rPr>
        <w:t>in</w:t>
      </w:r>
      <w:r w:rsidR="00FF0159" w:rsidRPr="005E33F7">
        <w:rPr>
          <w:sz w:val="26"/>
          <w:szCs w:val="26"/>
          <w:lang w:val="en-US"/>
        </w:rPr>
        <w:t xml:space="preserve"> the Republic of Tajikistan</w:t>
      </w:r>
      <w:r w:rsidRPr="005E33F7">
        <w:rPr>
          <w:sz w:val="26"/>
          <w:szCs w:val="26"/>
          <w:lang w:val="en-US"/>
        </w:rPr>
        <w:t>”.</w:t>
      </w:r>
    </w:p>
    <w:p w14:paraId="2AABFD38" w14:textId="36FA0C38" w:rsidR="00954F7B" w:rsidRPr="005E33F7" w:rsidRDefault="005E33F7" w:rsidP="00FF0159">
      <w:pPr>
        <w:pStyle w:val="a7"/>
        <w:spacing w:before="120"/>
        <w:ind w:left="786"/>
        <w:jc w:val="both"/>
        <w:rPr>
          <w:sz w:val="26"/>
          <w:szCs w:val="26"/>
          <w:lang w:val="en-US"/>
        </w:rPr>
      </w:pPr>
      <w:r w:rsidRPr="005E33F7">
        <w:rPr>
          <w:sz w:val="26"/>
          <w:szCs w:val="26"/>
          <w:lang w:val="en-US"/>
        </w:rPr>
        <w:t>4.1. The Ministry of Health and Social Protection of the Population of the Republic of Tajikistan, together with the Global Fund and the United Nations Development Program in Tajikistan, wi</w:t>
      </w:r>
      <w:r w:rsidR="00FF0159">
        <w:rPr>
          <w:sz w:val="26"/>
          <w:szCs w:val="26"/>
          <w:lang w:val="en-US"/>
        </w:rPr>
        <w:t>ll determine the scope of work/terms of reference</w:t>
      </w:r>
      <w:r w:rsidRPr="005E33F7">
        <w:rPr>
          <w:sz w:val="26"/>
          <w:szCs w:val="26"/>
          <w:lang w:val="en-US"/>
        </w:rPr>
        <w:t xml:space="preserve"> that will be assigned to the Project Implementation Unit being created.</w:t>
      </w:r>
    </w:p>
    <w:p w14:paraId="117BF48A" w14:textId="09813C7C" w:rsidR="00D261C5" w:rsidRPr="00FF0159" w:rsidRDefault="00D261C5" w:rsidP="00537F8D">
      <w:pPr>
        <w:pStyle w:val="a7"/>
        <w:ind w:left="0" w:firstLine="567"/>
        <w:jc w:val="both"/>
        <w:rPr>
          <w:sz w:val="26"/>
          <w:szCs w:val="26"/>
          <w:lang w:val="en-US"/>
        </w:rPr>
      </w:pPr>
    </w:p>
    <w:p w14:paraId="52C405CC" w14:textId="77777777" w:rsidR="00222DE6" w:rsidRPr="005E33F7" w:rsidRDefault="00222DE6" w:rsidP="00537F8D">
      <w:pPr>
        <w:ind w:firstLine="567"/>
        <w:jc w:val="both"/>
        <w:rPr>
          <w:sz w:val="26"/>
          <w:szCs w:val="26"/>
          <w:lang w:val="en-US"/>
        </w:rPr>
      </w:pPr>
    </w:p>
    <w:p w14:paraId="5A976644" w14:textId="77777777" w:rsidR="00222DE6" w:rsidRPr="005E33F7" w:rsidRDefault="00222DE6" w:rsidP="00537F8D">
      <w:pPr>
        <w:ind w:firstLine="567"/>
        <w:jc w:val="both"/>
        <w:rPr>
          <w:sz w:val="26"/>
          <w:szCs w:val="26"/>
          <w:lang w:val="en-US"/>
        </w:rPr>
      </w:pPr>
    </w:p>
    <w:p w14:paraId="77BEE213" w14:textId="5B4A51C3" w:rsidR="00CF52E0" w:rsidRPr="00CF52E0" w:rsidRDefault="00877EEC" w:rsidP="00CF52E0">
      <w:pPr>
        <w:ind w:firstLine="567"/>
        <w:jc w:val="both"/>
        <w:rPr>
          <w:sz w:val="26"/>
          <w:szCs w:val="26"/>
          <w:lang w:val="en-US"/>
        </w:rPr>
      </w:pPr>
      <w:r>
        <w:rPr>
          <w:sz w:val="26"/>
          <w:szCs w:val="26"/>
          <w:lang w:val="en-US"/>
        </w:rPr>
        <w:t>Vice</w:t>
      </w:r>
      <w:r w:rsidR="00CF52E0" w:rsidRPr="00CF52E0">
        <w:rPr>
          <w:sz w:val="26"/>
          <w:szCs w:val="26"/>
          <w:lang w:val="en-US"/>
        </w:rPr>
        <w:t xml:space="preserve"> </w:t>
      </w:r>
      <w:r>
        <w:rPr>
          <w:sz w:val="26"/>
          <w:szCs w:val="26"/>
          <w:lang w:val="en-US"/>
        </w:rPr>
        <w:t>Prime-M</w:t>
      </w:r>
      <w:r w:rsidRPr="00CF52E0">
        <w:rPr>
          <w:sz w:val="26"/>
          <w:szCs w:val="26"/>
          <w:lang w:val="en-US"/>
        </w:rPr>
        <w:t>inister</w:t>
      </w:r>
      <w:r>
        <w:rPr>
          <w:sz w:val="26"/>
          <w:szCs w:val="26"/>
          <w:lang w:val="en-US"/>
        </w:rPr>
        <w:t xml:space="preserve"> of Tajikistan,</w:t>
      </w:r>
    </w:p>
    <w:p w14:paraId="6ABF8A68" w14:textId="3BA9F0F1" w:rsidR="00ED31D4" w:rsidRDefault="00CF52E0" w:rsidP="00CF52E0">
      <w:pPr>
        <w:ind w:firstLine="567"/>
        <w:jc w:val="both"/>
        <w:rPr>
          <w:sz w:val="26"/>
          <w:szCs w:val="26"/>
          <w:lang w:val="en-US"/>
        </w:rPr>
      </w:pPr>
      <w:r w:rsidRPr="00CF52E0">
        <w:rPr>
          <w:sz w:val="26"/>
          <w:szCs w:val="26"/>
          <w:lang w:val="en-US"/>
        </w:rPr>
        <w:t>Ch</w:t>
      </w:r>
      <w:r w:rsidR="00877EEC">
        <w:rPr>
          <w:sz w:val="26"/>
          <w:szCs w:val="26"/>
          <w:lang w:val="en-US"/>
        </w:rPr>
        <w:t>air of the NCC</w:t>
      </w:r>
    </w:p>
    <w:p w14:paraId="1F04BAD0" w14:textId="588520B0" w:rsidR="00877EEC" w:rsidRDefault="00877EEC" w:rsidP="00CF52E0">
      <w:pPr>
        <w:ind w:firstLine="567"/>
        <w:jc w:val="both"/>
        <w:rPr>
          <w:sz w:val="26"/>
          <w:szCs w:val="26"/>
          <w:lang w:val="en-US"/>
        </w:rPr>
      </w:pPr>
      <w:r>
        <w:rPr>
          <w:sz w:val="26"/>
          <w:szCs w:val="26"/>
          <w:lang w:val="en-US"/>
        </w:rPr>
        <w:t xml:space="preserve">M.A. </w:t>
      </w:r>
      <w:proofErr w:type="spellStart"/>
      <w:r>
        <w:rPr>
          <w:sz w:val="26"/>
          <w:szCs w:val="26"/>
          <w:lang w:val="en-US"/>
        </w:rPr>
        <w:t>Sattoriyon</w:t>
      </w:r>
      <w:proofErr w:type="spellEnd"/>
      <w:r>
        <w:rPr>
          <w:sz w:val="26"/>
          <w:szCs w:val="26"/>
          <w:lang w:val="en-US"/>
        </w:rPr>
        <w:t xml:space="preserve"> </w:t>
      </w:r>
    </w:p>
    <w:p w14:paraId="5F34F008" w14:textId="77777777" w:rsidR="00ED31D4" w:rsidRDefault="00ED31D4" w:rsidP="00CF52E0">
      <w:pPr>
        <w:ind w:firstLine="567"/>
        <w:jc w:val="both"/>
        <w:rPr>
          <w:sz w:val="26"/>
          <w:szCs w:val="26"/>
          <w:lang w:val="en-US"/>
        </w:rPr>
      </w:pPr>
    </w:p>
    <w:p w14:paraId="0CE94CA2" w14:textId="77777777" w:rsidR="00ED31D4" w:rsidRDefault="00ED31D4" w:rsidP="00CF52E0">
      <w:pPr>
        <w:ind w:firstLine="567"/>
        <w:jc w:val="both"/>
        <w:rPr>
          <w:sz w:val="26"/>
          <w:szCs w:val="26"/>
          <w:lang w:val="en-US"/>
        </w:rPr>
      </w:pPr>
    </w:p>
    <w:p w14:paraId="6D2DA1A4" w14:textId="77777777" w:rsidR="00ED31D4" w:rsidRDefault="00ED31D4" w:rsidP="00CF52E0">
      <w:pPr>
        <w:ind w:firstLine="567"/>
        <w:jc w:val="both"/>
        <w:rPr>
          <w:sz w:val="26"/>
          <w:szCs w:val="26"/>
          <w:lang w:val="en-US"/>
        </w:rPr>
      </w:pPr>
    </w:p>
    <w:p w14:paraId="0A9EF2AA" w14:textId="77777777" w:rsidR="00ED31D4" w:rsidRDefault="00ED31D4" w:rsidP="00CF52E0">
      <w:pPr>
        <w:ind w:firstLine="567"/>
        <w:jc w:val="both"/>
        <w:rPr>
          <w:sz w:val="26"/>
          <w:szCs w:val="26"/>
          <w:lang w:val="en-US"/>
        </w:rPr>
      </w:pPr>
    </w:p>
    <w:p w14:paraId="0ED00E65" w14:textId="77777777" w:rsidR="00ED31D4" w:rsidRDefault="00ED31D4" w:rsidP="00CF52E0">
      <w:pPr>
        <w:ind w:firstLine="567"/>
        <w:jc w:val="both"/>
        <w:rPr>
          <w:sz w:val="26"/>
          <w:szCs w:val="26"/>
          <w:lang w:val="en-US"/>
        </w:rPr>
      </w:pPr>
    </w:p>
    <w:p w14:paraId="5EC4F9BA" w14:textId="77777777" w:rsidR="00ED31D4" w:rsidRDefault="00ED31D4" w:rsidP="00CF52E0">
      <w:pPr>
        <w:ind w:firstLine="567"/>
        <w:jc w:val="both"/>
        <w:rPr>
          <w:sz w:val="26"/>
          <w:szCs w:val="26"/>
          <w:lang w:val="en-US"/>
        </w:rPr>
      </w:pPr>
    </w:p>
    <w:p w14:paraId="45AD47E3" w14:textId="77777777" w:rsidR="00ED31D4" w:rsidRDefault="00ED31D4" w:rsidP="00CF52E0">
      <w:pPr>
        <w:ind w:firstLine="567"/>
        <w:jc w:val="both"/>
        <w:rPr>
          <w:sz w:val="26"/>
          <w:szCs w:val="26"/>
          <w:lang w:val="en-US"/>
        </w:rPr>
      </w:pPr>
    </w:p>
    <w:p w14:paraId="23AB97D9" w14:textId="77777777" w:rsidR="00ED31D4" w:rsidRDefault="00ED31D4" w:rsidP="00CF52E0">
      <w:pPr>
        <w:ind w:firstLine="567"/>
        <w:jc w:val="both"/>
        <w:rPr>
          <w:sz w:val="26"/>
          <w:szCs w:val="26"/>
          <w:lang w:val="en-US"/>
        </w:rPr>
      </w:pPr>
    </w:p>
    <w:p w14:paraId="08ED2525" w14:textId="77777777" w:rsidR="00ED31D4" w:rsidRDefault="00ED31D4" w:rsidP="00CF52E0">
      <w:pPr>
        <w:ind w:firstLine="567"/>
        <w:jc w:val="both"/>
        <w:rPr>
          <w:sz w:val="26"/>
          <w:szCs w:val="26"/>
          <w:lang w:val="en-US"/>
        </w:rPr>
      </w:pPr>
    </w:p>
    <w:p w14:paraId="0CB6B098" w14:textId="77777777" w:rsidR="00ED31D4" w:rsidRDefault="00ED31D4" w:rsidP="00CF52E0">
      <w:pPr>
        <w:ind w:firstLine="567"/>
        <w:jc w:val="both"/>
        <w:rPr>
          <w:sz w:val="26"/>
          <w:szCs w:val="26"/>
          <w:lang w:val="en-US"/>
        </w:rPr>
      </w:pPr>
    </w:p>
    <w:p w14:paraId="57A17AE1" w14:textId="77777777" w:rsidR="00ED31D4" w:rsidRDefault="00ED31D4" w:rsidP="00CF52E0">
      <w:pPr>
        <w:ind w:firstLine="567"/>
        <w:jc w:val="both"/>
        <w:rPr>
          <w:sz w:val="26"/>
          <w:szCs w:val="26"/>
          <w:lang w:val="en-US"/>
        </w:rPr>
      </w:pPr>
    </w:p>
    <w:p w14:paraId="68F3E466" w14:textId="77777777" w:rsidR="00ED31D4" w:rsidRDefault="00ED31D4" w:rsidP="00CF52E0">
      <w:pPr>
        <w:ind w:firstLine="567"/>
        <w:jc w:val="both"/>
        <w:rPr>
          <w:sz w:val="26"/>
          <w:szCs w:val="26"/>
          <w:lang w:val="en-US"/>
        </w:rPr>
      </w:pPr>
    </w:p>
    <w:p w14:paraId="6F8E1503" w14:textId="77777777" w:rsidR="00ED31D4" w:rsidRDefault="00ED31D4" w:rsidP="00CF52E0">
      <w:pPr>
        <w:ind w:firstLine="567"/>
        <w:jc w:val="both"/>
        <w:rPr>
          <w:sz w:val="26"/>
          <w:szCs w:val="26"/>
          <w:lang w:val="en-US"/>
        </w:rPr>
      </w:pPr>
    </w:p>
    <w:p w14:paraId="38C90CE0" w14:textId="77777777" w:rsidR="00ED31D4" w:rsidRDefault="00ED31D4" w:rsidP="00CF52E0">
      <w:pPr>
        <w:ind w:firstLine="567"/>
        <w:jc w:val="both"/>
        <w:rPr>
          <w:sz w:val="26"/>
          <w:szCs w:val="26"/>
          <w:lang w:val="en-US"/>
        </w:rPr>
      </w:pPr>
    </w:p>
    <w:p w14:paraId="62BCCB2F" w14:textId="77777777" w:rsidR="00B75691" w:rsidRDefault="00B75691" w:rsidP="00CF52E0">
      <w:pPr>
        <w:ind w:firstLine="567"/>
        <w:jc w:val="both"/>
        <w:rPr>
          <w:sz w:val="26"/>
          <w:szCs w:val="26"/>
          <w:lang w:val="en-US"/>
        </w:rPr>
      </w:pPr>
    </w:p>
    <w:p w14:paraId="454D37CC" w14:textId="77777777" w:rsidR="00B75691" w:rsidRDefault="00B75691" w:rsidP="00CF52E0">
      <w:pPr>
        <w:ind w:firstLine="567"/>
        <w:jc w:val="both"/>
        <w:rPr>
          <w:sz w:val="26"/>
          <w:szCs w:val="26"/>
          <w:lang w:val="en-US"/>
        </w:rPr>
      </w:pPr>
    </w:p>
    <w:p w14:paraId="5F2E544B" w14:textId="77777777" w:rsidR="00B75691" w:rsidRDefault="00B75691" w:rsidP="00CF52E0">
      <w:pPr>
        <w:ind w:firstLine="567"/>
        <w:jc w:val="both"/>
        <w:rPr>
          <w:sz w:val="26"/>
          <w:szCs w:val="26"/>
          <w:lang w:val="en-US"/>
        </w:rPr>
      </w:pPr>
    </w:p>
    <w:p w14:paraId="31042498" w14:textId="77777777" w:rsidR="00B75691" w:rsidRDefault="00B75691" w:rsidP="00CF52E0">
      <w:pPr>
        <w:ind w:firstLine="567"/>
        <w:jc w:val="both"/>
        <w:rPr>
          <w:sz w:val="26"/>
          <w:szCs w:val="26"/>
          <w:lang w:val="en-US"/>
        </w:rPr>
      </w:pPr>
    </w:p>
    <w:p w14:paraId="244E1991" w14:textId="77777777" w:rsidR="00B75691" w:rsidRDefault="00B75691" w:rsidP="00CF52E0">
      <w:pPr>
        <w:ind w:firstLine="567"/>
        <w:jc w:val="both"/>
        <w:rPr>
          <w:sz w:val="26"/>
          <w:szCs w:val="26"/>
          <w:lang w:val="en-US"/>
        </w:rPr>
      </w:pPr>
    </w:p>
    <w:p w14:paraId="13FFBFB9" w14:textId="77777777" w:rsidR="00ED31D4" w:rsidRDefault="00ED31D4" w:rsidP="00CF52E0">
      <w:pPr>
        <w:ind w:firstLine="567"/>
        <w:jc w:val="both"/>
        <w:rPr>
          <w:sz w:val="26"/>
          <w:szCs w:val="26"/>
          <w:lang w:val="en-US"/>
        </w:rPr>
      </w:pPr>
    </w:p>
    <w:p w14:paraId="556AE795" w14:textId="77777777" w:rsidR="00ED31D4" w:rsidRDefault="00ED31D4" w:rsidP="00CF52E0">
      <w:pPr>
        <w:ind w:firstLine="567"/>
        <w:jc w:val="both"/>
        <w:rPr>
          <w:sz w:val="26"/>
          <w:szCs w:val="26"/>
          <w:lang w:val="en-US"/>
        </w:rPr>
      </w:pPr>
    </w:p>
    <w:p w14:paraId="014334FF" w14:textId="77777777" w:rsidR="00ED31D4" w:rsidRDefault="00ED31D4" w:rsidP="00CF52E0">
      <w:pPr>
        <w:ind w:firstLine="567"/>
        <w:jc w:val="both"/>
        <w:rPr>
          <w:sz w:val="26"/>
          <w:szCs w:val="26"/>
          <w:lang w:val="en-US"/>
        </w:rPr>
      </w:pPr>
    </w:p>
    <w:p w14:paraId="0A54C367" w14:textId="77777777" w:rsidR="00ED31D4" w:rsidRDefault="00ED31D4" w:rsidP="00CF52E0">
      <w:pPr>
        <w:ind w:firstLine="567"/>
        <w:jc w:val="both"/>
        <w:rPr>
          <w:sz w:val="26"/>
          <w:szCs w:val="26"/>
          <w:lang w:val="en-US"/>
        </w:rPr>
      </w:pPr>
    </w:p>
    <w:p w14:paraId="70D8F2B3" w14:textId="77777777" w:rsidR="00ED31D4" w:rsidRDefault="00ED31D4" w:rsidP="00CF52E0">
      <w:pPr>
        <w:ind w:firstLine="567"/>
        <w:jc w:val="both"/>
        <w:rPr>
          <w:sz w:val="26"/>
          <w:szCs w:val="26"/>
          <w:lang w:val="en-US"/>
        </w:rPr>
      </w:pPr>
    </w:p>
    <w:p w14:paraId="4DE3AFC8" w14:textId="77777777" w:rsidR="00ED31D4" w:rsidRDefault="00ED31D4" w:rsidP="00CF52E0">
      <w:pPr>
        <w:ind w:firstLine="567"/>
        <w:jc w:val="both"/>
        <w:rPr>
          <w:sz w:val="26"/>
          <w:szCs w:val="26"/>
          <w:lang w:val="en-US"/>
        </w:rPr>
      </w:pPr>
    </w:p>
    <w:p w14:paraId="32DB595C" w14:textId="77777777" w:rsidR="00ED31D4" w:rsidRDefault="00ED31D4" w:rsidP="00CF52E0">
      <w:pPr>
        <w:ind w:firstLine="567"/>
        <w:jc w:val="both"/>
        <w:rPr>
          <w:sz w:val="26"/>
          <w:szCs w:val="26"/>
          <w:lang w:val="en-US"/>
        </w:rPr>
      </w:pPr>
    </w:p>
    <w:p w14:paraId="23FFDFC3" w14:textId="77777777" w:rsidR="00ED31D4" w:rsidRDefault="00ED31D4" w:rsidP="00CF52E0">
      <w:pPr>
        <w:ind w:firstLine="567"/>
        <w:jc w:val="both"/>
        <w:rPr>
          <w:sz w:val="26"/>
          <w:szCs w:val="26"/>
          <w:lang w:val="en-US"/>
        </w:rPr>
      </w:pPr>
    </w:p>
    <w:p w14:paraId="2A37FE4E" w14:textId="77777777" w:rsidR="00ED31D4" w:rsidRDefault="00ED31D4" w:rsidP="00CF52E0">
      <w:pPr>
        <w:ind w:firstLine="567"/>
        <w:jc w:val="both"/>
        <w:rPr>
          <w:sz w:val="26"/>
          <w:szCs w:val="26"/>
          <w:lang w:val="en-US"/>
        </w:rPr>
      </w:pPr>
    </w:p>
    <w:p w14:paraId="1913CC27" w14:textId="67056854" w:rsidR="00ED31D4" w:rsidRPr="00ED31D4" w:rsidRDefault="00ED31D4" w:rsidP="00ED31D4">
      <w:pPr>
        <w:ind w:left="7200" w:firstLine="720"/>
        <w:jc w:val="center"/>
        <w:rPr>
          <w:sz w:val="26"/>
          <w:szCs w:val="26"/>
          <w:lang w:val="en-US"/>
        </w:rPr>
      </w:pPr>
      <w:r>
        <w:rPr>
          <w:sz w:val="26"/>
          <w:szCs w:val="26"/>
          <w:lang w:val="en-US"/>
        </w:rPr>
        <w:lastRenderedPageBreak/>
        <w:t>A</w:t>
      </w:r>
      <w:r w:rsidRPr="00ED31D4">
        <w:rPr>
          <w:sz w:val="26"/>
          <w:szCs w:val="26"/>
          <w:lang w:val="en-US"/>
        </w:rPr>
        <w:t>nnex 1</w:t>
      </w:r>
    </w:p>
    <w:p w14:paraId="278BC59E" w14:textId="77777777" w:rsidR="00ED31D4" w:rsidRPr="00ED31D4" w:rsidRDefault="00ED31D4" w:rsidP="00ED31D4">
      <w:pPr>
        <w:ind w:left="5040" w:firstLine="720"/>
        <w:jc w:val="center"/>
        <w:rPr>
          <w:sz w:val="26"/>
          <w:szCs w:val="26"/>
          <w:lang w:val="en-US"/>
        </w:rPr>
      </w:pPr>
      <w:r w:rsidRPr="00ED31D4">
        <w:rPr>
          <w:sz w:val="26"/>
          <w:szCs w:val="26"/>
          <w:lang w:val="en-US"/>
        </w:rPr>
        <w:t>Approved</w:t>
      </w:r>
    </w:p>
    <w:p w14:paraId="59847922" w14:textId="77777777" w:rsidR="00ED31D4" w:rsidRDefault="00ED31D4" w:rsidP="00ED31D4">
      <w:pPr>
        <w:ind w:left="5760" w:firstLine="720"/>
        <w:rPr>
          <w:sz w:val="26"/>
          <w:szCs w:val="26"/>
          <w:lang w:val="en-US"/>
        </w:rPr>
      </w:pPr>
      <w:r w:rsidRPr="00ED31D4">
        <w:rPr>
          <w:sz w:val="26"/>
          <w:szCs w:val="26"/>
          <w:lang w:val="en-US"/>
        </w:rPr>
        <w:t xml:space="preserve">at </w:t>
      </w:r>
      <w:r>
        <w:rPr>
          <w:sz w:val="26"/>
          <w:szCs w:val="26"/>
          <w:lang w:val="en-US"/>
        </w:rPr>
        <w:t>the</w:t>
      </w:r>
      <w:r w:rsidRPr="00ED31D4">
        <w:rPr>
          <w:sz w:val="26"/>
          <w:szCs w:val="26"/>
          <w:lang w:val="en-US"/>
        </w:rPr>
        <w:t xml:space="preserve"> meeting of the National</w:t>
      </w:r>
      <w:r>
        <w:rPr>
          <w:sz w:val="26"/>
          <w:szCs w:val="26"/>
          <w:lang w:val="en-US"/>
        </w:rPr>
        <w:t xml:space="preserve"> </w:t>
      </w:r>
    </w:p>
    <w:p w14:paraId="3501A63D" w14:textId="77777777" w:rsidR="00ED31D4" w:rsidRDefault="00ED31D4" w:rsidP="00ED31D4">
      <w:pPr>
        <w:ind w:left="1440" w:firstLine="720"/>
        <w:jc w:val="right"/>
        <w:rPr>
          <w:sz w:val="26"/>
          <w:szCs w:val="26"/>
          <w:lang w:val="en-US"/>
        </w:rPr>
      </w:pPr>
      <w:r w:rsidRPr="00ED31D4">
        <w:rPr>
          <w:sz w:val="26"/>
          <w:szCs w:val="26"/>
          <w:lang w:val="en-US"/>
        </w:rPr>
        <w:t>coordinating</w:t>
      </w:r>
      <w:r>
        <w:rPr>
          <w:sz w:val="26"/>
          <w:szCs w:val="26"/>
          <w:lang w:val="en-US"/>
        </w:rPr>
        <w:t xml:space="preserve"> </w:t>
      </w:r>
      <w:r w:rsidRPr="00ED31D4">
        <w:rPr>
          <w:sz w:val="26"/>
          <w:szCs w:val="26"/>
          <w:lang w:val="en-US"/>
        </w:rPr>
        <w:t xml:space="preserve">committee </w:t>
      </w:r>
      <w:r>
        <w:rPr>
          <w:sz w:val="26"/>
          <w:szCs w:val="26"/>
          <w:lang w:val="en-US"/>
        </w:rPr>
        <w:t xml:space="preserve">to fight </w:t>
      </w:r>
    </w:p>
    <w:p w14:paraId="2146D986" w14:textId="77777777" w:rsidR="00ED31D4" w:rsidRDefault="00ED31D4" w:rsidP="00ED31D4">
      <w:pPr>
        <w:ind w:left="5040" w:firstLine="720"/>
        <w:jc w:val="center"/>
        <w:rPr>
          <w:sz w:val="26"/>
          <w:szCs w:val="26"/>
          <w:lang w:val="en-US"/>
        </w:rPr>
      </w:pPr>
      <w:r w:rsidRPr="00ED31D4">
        <w:rPr>
          <w:sz w:val="26"/>
          <w:szCs w:val="26"/>
          <w:lang w:val="en-US"/>
        </w:rPr>
        <w:t xml:space="preserve">AIDS, </w:t>
      </w:r>
      <w:r>
        <w:rPr>
          <w:sz w:val="26"/>
          <w:szCs w:val="26"/>
          <w:lang w:val="en-US"/>
        </w:rPr>
        <w:t>TB</w:t>
      </w:r>
      <w:r w:rsidRPr="00ED31D4">
        <w:rPr>
          <w:sz w:val="26"/>
          <w:szCs w:val="26"/>
          <w:lang w:val="en-US"/>
        </w:rPr>
        <w:t xml:space="preserve"> and malaria</w:t>
      </w:r>
      <w:r>
        <w:rPr>
          <w:sz w:val="26"/>
          <w:szCs w:val="26"/>
          <w:lang w:val="en-US"/>
        </w:rPr>
        <w:t xml:space="preserve"> </w:t>
      </w:r>
    </w:p>
    <w:p w14:paraId="343C1301" w14:textId="3613A27A" w:rsidR="00ED31D4" w:rsidRPr="00ED31D4" w:rsidRDefault="00ED31D4" w:rsidP="00ED31D4">
      <w:pPr>
        <w:ind w:left="5040" w:firstLine="720"/>
        <w:jc w:val="center"/>
        <w:rPr>
          <w:sz w:val="26"/>
          <w:szCs w:val="26"/>
          <w:lang w:val="en-US"/>
        </w:rPr>
      </w:pPr>
      <w:r w:rsidRPr="00ED31D4">
        <w:rPr>
          <w:sz w:val="26"/>
          <w:szCs w:val="26"/>
          <w:lang w:val="en-US"/>
        </w:rPr>
        <w:t>in</w:t>
      </w:r>
      <w:r>
        <w:rPr>
          <w:sz w:val="26"/>
          <w:szCs w:val="26"/>
          <w:lang w:val="en-US"/>
        </w:rPr>
        <w:t xml:space="preserve"> </w:t>
      </w:r>
      <w:r w:rsidRPr="00ED31D4">
        <w:rPr>
          <w:sz w:val="26"/>
          <w:szCs w:val="26"/>
          <w:lang w:val="en-US"/>
        </w:rPr>
        <w:t>Republic of Tajikistan</w:t>
      </w:r>
    </w:p>
    <w:p w14:paraId="7FB1DF55" w14:textId="7A76DC0D" w:rsidR="00ED31D4" w:rsidRPr="00ED31D4" w:rsidRDefault="00ED31D4" w:rsidP="00ED31D4">
      <w:pPr>
        <w:ind w:firstLine="567"/>
        <w:jc w:val="right"/>
        <w:rPr>
          <w:sz w:val="26"/>
          <w:szCs w:val="26"/>
          <w:lang w:val="en-US"/>
        </w:rPr>
      </w:pPr>
      <w:r w:rsidRPr="00ED31D4">
        <w:rPr>
          <w:sz w:val="26"/>
          <w:szCs w:val="26"/>
          <w:lang w:val="en-US"/>
        </w:rPr>
        <w:t>protoco</w:t>
      </w:r>
      <w:r>
        <w:rPr>
          <w:sz w:val="26"/>
          <w:szCs w:val="26"/>
          <w:lang w:val="en-US"/>
        </w:rPr>
        <w:t xml:space="preserve">l dated 23.06.2023, No. </w:t>
      </w:r>
      <w:r w:rsidR="00EB5D2A">
        <w:rPr>
          <w:sz w:val="26"/>
          <w:szCs w:val="26"/>
          <w:lang w:val="en-US"/>
        </w:rPr>
        <w:t>44</w:t>
      </w:r>
    </w:p>
    <w:p w14:paraId="65D1B524" w14:textId="77777777" w:rsidR="00ED31D4" w:rsidRPr="00ED31D4" w:rsidRDefault="00ED31D4" w:rsidP="00ED31D4">
      <w:pPr>
        <w:ind w:firstLine="567"/>
        <w:jc w:val="right"/>
        <w:rPr>
          <w:sz w:val="26"/>
          <w:szCs w:val="26"/>
          <w:lang w:val="en-US"/>
        </w:rPr>
      </w:pPr>
    </w:p>
    <w:p w14:paraId="391F0A42" w14:textId="36FBD72A" w:rsidR="00ED31D4" w:rsidRPr="00ED31D4" w:rsidRDefault="00ED31D4" w:rsidP="00ED31D4">
      <w:pPr>
        <w:ind w:firstLine="567"/>
        <w:jc w:val="center"/>
        <w:rPr>
          <w:sz w:val="26"/>
          <w:szCs w:val="26"/>
          <w:lang w:val="en-US"/>
        </w:rPr>
      </w:pPr>
      <w:r w:rsidRPr="00ED31D4">
        <w:rPr>
          <w:sz w:val="26"/>
          <w:szCs w:val="26"/>
          <w:lang w:val="en-US"/>
        </w:rPr>
        <w:t>Compo</w:t>
      </w:r>
      <w:r>
        <w:rPr>
          <w:sz w:val="26"/>
          <w:szCs w:val="26"/>
          <w:lang w:val="en-US"/>
        </w:rPr>
        <w:t>sition</w:t>
      </w:r>
    </w:p>
    <w:p w14:paraId="76D95A31" w14:textId="77777777" w:rsidR="00ED31D4" w:rsidRPr="00ED31D4" w:rsidRDefault="00ED31D4" w:rsidP="00ED31D4">
      <w:pPr>
        <w:ind w:firstLine="567"/>
        <w:jc w:val="center"/>
        <w:rPr>
          <w:sz w:val="26"/>
          <w:szCs w:val="26"/>
          <w:lang w:val="en-US"/>
        </w:rPr>
      </w:pPr>
    </w:p>
    <w:p w14:paraId="0B66104D" w14:textId="134D2199" w:rsidR="00ED31D4" w:rsidRPr="00ED31D4" w:rsidRDefault="00ED31D4" w:rsidP="00ED31D4">
      <w:pPr>
        <w:ind w:firstLine="567"/>
        <w:jc w:val="center"/>
        <w:rPr>
          <w:sz w:val="26"/>
          <w:szCs w:val="26"/>
          <w:lang w:val="en-US"/>
        </w:rPr>
      </w:pPr>
      <w:r>
        <w:rPr>
          <w:sz w:val="26"/>
          <w:szCs w:val="26"/>
          <w:lang w:val="en-US"/>
        </w:rPr>
        <w:t xml:space="preserve">Of the Oversight </w:t>
      </w:r>
      <w:r w:rsidRPr="00ED31D4">
        <w:rPr>
          <w:sz w:val="26"/>
          <w:szCs w:val="26"/>
          <w:lang w:val="en-US"/>
        </w:rPr>
        <w:t xml:space="preserve">Commission under the National Coordinating Committee </w:t>
      </w:r>
      <w:r>
        <w:rPr>
          <w:sz w:val="26"/>
          <w:szCs w:val="26"/>
          <w:lang w:val="en-US"/>
        </w:rPr>
        <w:t>to</w:t>
      </w:r>
    </w:p>
    <w:p w14:paraId="658C0F3F" w14:textId="5234AD94" w:rsidR="00ED31D4" w:rsidRPr="00ED31D4" w:rsidRDefault="00ED31D4" w:rsidP="00ED31D4">
      <w:pPr>
        <w:ind w:firstLine="567"/>
        <w:jc w:val="center"/>
        <w:rPr>
          <w:sz w:val="26"/>
          <w:szCs w:val="26"/>
          <w:lang w:val="en-US"/>
        </w:rPr>
      </w:pPr>
      <w:r w:rsidRPr="00ED31D4">
        <w:rPr>
          <w:sz w:val="26"/>
          <w:szCs w:val="26"/>
          <w:lang w:val="en-US"/>
        </w:rPr>
        <w:t xml:space="preserve">fight AIDS, </w:t>
      </w:r>
      <w:r>
        <w:rPr>
          <w:sz w:val="26"/>
          <w:szCs w:val="26"/>
          <w:lang w:val="en-US"/>
        </w:rPr>
        <w:t>TB</w:t>
      </w:r>
      <w:r w:rsidRPr="00ED31D4">
        <w:rPr>
          <w:sz w:val="26"/>
          <w:szCs w:val="26"/>
          <w:lang w:val="en-US"/>
        </w:rPr>
        <w:t xml:space="preserve"> and </w:t>
      </w:r>
      <w:r w:rsidR="00A81170">
        <w:rPr>
          <w:sz w:val="26"/>
          <w:szCs w:val="26"/>
          <w:lang w:val="en-US"/>
        </w:rPr>
        <w:t>M</w:t>
      </w:r>
      <w:r w:rsidRPr="00ED31D4">
        <w:rPr>
          <w:sz w:val="26"/>
          <w:szCs w:val="26"/>
          <w:lang w:val="en-US"/>
        </w:rPr>
        <w:t>alaria in the Republic of Tajikistan</w:t>
      </w:r>
    </w:p>
    <w:p w14:paraId="4931C358" w14:textId="77777777" w:rsidR="00ED31D4" w:rsidRPr="00ED31D4" w:rsidRDefault="00ED31D4" w:rsidP="00ED31D4">
      <w:pPr>
        <w:ind w:firstLine="567"/>
        <w:jc w:val="both"/>
        <w:rPr>
          <w:sz w:val="26"/>
          <w:szCs w:val="26"/>
          <w:lang w:val="en-US"/>
        </w:rPr>
      </w:pPr>
    </w:p>
    <w:p w14:paraId="77DB69E5" w14:textId="77777777" w:rsidR="00ED31D4" w:rsidRPr="005E33F7" w:rsidRDefault="00ED31D4" w:rsidP="00ED31D4">
      <w:pPr>
        <w:ind w:left="360"/>
        <w:jc w:val="both"/>
        <w:rPr>
          <w:sz w:val="26"/>
          <w:szCs w:val="26"/>
          <w:lang w:val="en-US"/>
        </w:rPr>
      </w:pPr>
      <w:r w:rsidRPr="005E33F7">
        <w:rPr>
          <w:sz w:val="26"/>
          <w:szCs w:val="26"/>
          <w:lang w:val="en-US"/>
        </w:rPr>
        <w:t xml:space="preserve">1) </w:t>
      </w:r>
      <w:proofErr w:type="spellStart"/>
      <w:r w:rsidRPr="005E33F7">
        <w:rPr>
          <w:sz w:val="26"/>
          <w:szCs w:val="26"/>
          <w:lang w:val="en-US"/>
        </w:rPr>
        <w:t>Amirzoda</w:t>
      </w:r>
      <w:proofErr w:type="spellEnd"/>
      <w:r w:rsidRPr="005E33F7">
        <w:rPr>
          <w:sz w:val="26"/>
          <w:szCs w:val="26"/>
          <w:lang w:val="en-US"/>
        </w:rPr>
        <w:t xml:space="preserve"> </w:t>
      </w:r>
      <w:proofErr w:type="spellStart"/>
      <w:r w:rsidRPr="005E33F7">
        <w:rPr>
          <w:sz w:val="26"/>
          <w:szCs w:val="26"/>
          <w:lang w:val="en-US"/>
        </w:rPr>
        <w:t>Ab</w:t>
      </w:r>
      <w:r>
        <w:rPr>
          <w:sz w:val="26"/>
          <w:szCs w:val="26"/>
          <w:lang w:val="en-US"/>
        </w:rPr>
        <w:t>dukholik</w:t>
      </w:r>
      <w:proofErr w:type="spellEnd"/>
      <w:r>
        <w:rPr>
          <w:sz w:val="26"/>
          <w:szCs w:val="26"/>
          <w:lang w:val="en-US"/>
        </w:rPr>
        <w:t xml:space="preserve"> Amir - Deputy Minister, Ministry </w:t>
      </w:r>
      <w:r w:rsidRPr="005E33F7">
        <w:rPr>
          <w:sz w:val="26"/>
          <w:szCs w:val="26"/>
          <w:lang w:val="en-US"/>
        </w:rPr>
        <w:t>of Health and Social Protection of the Republic of Tajikistan, Chairman of the Supervision Commission;</w:t>
      </w:r>
    </w:p>
    <w:p w14:paraId="5D06B104" w14:textId="77777777" w:rsidR="00ED31D4" w:rsidRDefault="00ED31D4" w:rsidP="00ED31D4">
      <w:pPr>
        <w:ind w:left="360"/>
        <w:jc w:val="both"/>
        <w:rPr>
          <w:sz w:val="26"/>
          <w:szCs w:val="26"/>
          <w:lang w:val="en-US"/>
        </w:rPr>
      </w:pPr>
    </w:p>
    <w:p w14:paraId="377A61CA" w14:textId="77777777" w:rsidR="00ED31D4" w:rsidRPr="005E33F7" w:rsidRDefault="00ED31D4" w:rsidP="00ED31D4">
      <w:pPr>
        <w:ind w:left="360"/>
        <w:jc w:val="both"/>
        <w:rPr>
          <w:sz w:val="26"/>
          <w:szCs w:val="26"/>
          <w:lang w:val="en-US"/>
        </w:rPr>
      </w:pPr>
      <w:r w:rsidRPr="005E33F7">
        <w:rPr>
          <w:sz w:val="26"/>
          <w:szCs w:val="26"/>
          <w:lang w:val="en-US"/>
        </w:rPr>
        <w:t>Members of the Commission:</w:t>
      </w:r>
    </w:p>
    <w:p w14:paraId="6D0655ED" w14:textId="1A7DA411" w:rsidR="00ED31D4" w:rsidRDefault="00ED31D4" w:rsidP="00ED31D4">
      <w:pPr>
        <w:ind w:left="360"/>
        <w:jc w:val="both"/>
        <w:rPr>
          <w:sz w:val="26"/>
          <w:szCs w:val="26"/>
          <w:lang w:val="en-US"/>
        </w:rPr>
      </w:pPr>
      <w:r w:rsidRPr="005E33F7">
        <w:rPr>
          <w:sz w:val="26"/>
          <w:szCs w:val="26"/>
          <w:lang w:val="en-US"/>
        </w:rPr>
        <w:t xml:space="preserve">2) </w:t>
      </w:r>
      <w:proofErr w:type="spellStart"/>
      <w:r w:rsidRPr="005E33F7">
        <w:rPr>
          <w:sz w:val="26"/>
          <w:szCs w:val="26"/>
          <w:lang w:val="en-US"/>
        </w:rPr>
        <w:t>Jafarov</w:t>
      </w:r>
      <w:proofErr w:type="spellEnd"/>
      <w:r w:rsidRPr="005E33F7">
        <w:rPr>
          <w:sz w:val="26"/>
          <w:szCs w:val="26"/>
          <w:lang w:val="en-US"/>
        </w:rPr>
        <w:t xml:space="preserve"> </w:t>
      </w:r>
      <w:proofErr w:type="spellStart"/>
      <w:r w:rsidRPr="005E33F7">
        <w:rPr>
          <w:sz w:val="26"/>
          <w:szCs w:val="26"/>
          <w:lang w:val="en-US"/>
        </w:rPr>
        <w:t>Navruz</w:t>
      </w:r>
      <w:proofErr w:type="spellEnd"/>
      <w:r w:rsidRPr="005E33F7">
        <w:rPr>
          <w:sz w:val="26"/>
          <w:szCs w:val="26"/>
          <w:lang w:val="en-US"/>
        </w:rPr>
        <w:t xml:space="preserve"> </w:t>
      </w:r>
      <w:proofErr w:type="spellStart"/>
      <w:r w:rsidRPr="005E33F7">
        <w:rPr>
          <w:sz w:val="26"/>
          <w:szCs w:val="26"/>
          <w:lang w:val="en-US"/>
        </w:rPr>
        <w:t>Junaydulloevich</w:t>
      </w:r>
      <w:proofErr w:type="spellEnd"/>
      <w:r w:rsidRPr="005E33F7">
        <w:rPr>
          <w:sz w:val="26"/>
          <w:szCs w:val="26"/>
          <w:lang w:val="en-US"/>
        </w:rPr>
        <w:t>. - Head of the Department of Sanitary and Epidemiological Safety, Emergencies and Emergency Medical Assistance</w:t>
      </w:r>
      <w:r w:rsidR="00A81170">
        <w:rPr>
          <w:sz w:val="26"/>
          <w:szCs w:val="26"/>
          <w:lang w:val="en-US"/>
        </w:rPr>
        <w:t>,</w:t>
      </w:r>
      <w:r w:rsidRPr="005E33F7">
        <w:rPr>
          <w:sz w:val="26"/>
          <w:szCs w:val="26"/>
          <w:lang w:val="en-US"/>
        </w:rPr>
        <w:t xml:space="preserve"> the Ministry of Health and Social Protection of the Population of the Republic of Tajikistan;</w:t>
      </w:r>
    </w:p>
    <w:p w14:paraId="64C1DE09" w14:textId="77777777" w:rsidR="00ED31D4" w:rsidRPr="005E33F7" w:rsidRDefault="00ED31D4" w:rsidP="00ED31D4">
      <w:pPr>
        <w:ind w:left="360"/>
        <w:jc w:val="both"/>
        <w:rPr>
          <w:sz w:val="26"/>
          <w:szCs w:val="26"/>
          <w:lang w:val="en-US"/>
        </w:rPr>
      </w:pPr>
    </w:p>
    <w:p w14:paraId="271B533E" w14:textId="77777777" w:rsidR="00ED31D4" w:rsidRDefault="00ED31D4" w:rsidP="00ED31D4">
      <w:pPr>
        <w:ind w:left="360"/>
        <w:jc w:val="both"/>
        <w:rPr>
          <w:sz w:val="26"/>
          <w:szCs w:val="26"/>
          <w:lang w:val="en-US"/>
        </w:rPr>
      </w:pPr>
      <w:r w:rsidRPr="005E33F7">
        <w:rPr>
          <w:sz w:val="26"/>
          <w:szCs w:val="26"/>
          <w:lang w:val="en-US"/>
        </w:rPr>
        <w:t xml:space="preserve">3) </w:t>
      </w:r>
      <w:proofErr w:type="spellStart"/>
      <w:r w:rsidRPr="005E33F7">
        <w:rPr>
          <w:sz w:val="26"/>
          <w:szCs w:val="26"/>
          <w:lang w:val="en-US"/>
        </w:rPr>
        <w:t>Faizullozoda</w:t>
      </w:r>
      <w:proofErr w:type="spellEnd"/>
      <w:r w:rsidRPr="005E33F7">
        <w:rPr>
          <w:sz w:val="26"/>
          <w:szCs w:val="26"/>
          <w:lang w:val="en-US"/>
        </w:rPr>
        <w:t xml:space="preserve"> Farrukh </w:t>
      </w:r>
      <w:proofErr w:type="spellStart"/>
      <w:r w:rsidRPr="005E33F7">
        <w:rPr>
          <w:sz w:val="26"/>
          <w:szCs w:val="26"/>
          <w:lang w:val="en-US"/>
        </w:rPr>
        <w:t>Voris</w:t>
      </w:r>
      <w:proofErr w:type="spellEnd"/>
      <w:r w:rsidRPr="005E33F7">
        <w:rPr>
          <w:sz w:val="26"/>
          <w:szCs w:val="26"/>
          <w:lang w:val="en-US"/>
        </w:rPr>
        <w:t xml:space="preserve"> - </w:t>
      </w:r>
      <w:r>
        <w:rPr>
          <w:sz w:val="26"/>
          <w:szCs w:val="26"/>
          <w:lang w:val="en-US"/>
        </w:rPr>
        <w:t>H</w:t>
      </w:r>
      <w:r w:rsidRPr="005E33F7">
        <w:rPr>
          <w:sz w:val="26"/>
          <w:szCs w:val="26"/>
          <w:lang w:val="en-US"/>
        </w:rPr>
        <w:t>ead of the department for the development of social sectors</w:t>
      </w:r>
      <w:r>
        <w:rPr>
          <w:sz w:val="26"/>
          <w:szCs w:val="26"/>
          <w:lang w:val="en-US"/>
        </w:rPr>
        <w:t xml:space="preserve">, </w:t>
      </w:r>
      <w:r w:rsidRPr="005E33F7">
        <w:rPr>
          <w:sz w:val="26"/>
          <w:szCs w:val="26"/>
          <w:lang w:val="en-US"/>
        </w:rPr>
        <w:t>Ministry of Economic Development and Trade of the Republic of Tajikistan;</w:t>
      </w:r>
    </w:p>
    <w:p w14:paraId="7C6FFB92" w14:textId="77777777" w:rsidR="00ED31D4" w:rsidRPr="005E33F7" w:rsidRDefault="00ED31D4" w:rsidP="00ED31D4">
      <w:pPr>
        <w:ind w:left="360"/>
        <w:jc w:val="both"/>
        <w:rPr>
          <w:sz w:val="26"/>
          <w:szCs w:val="26"/>
          <w:lang w:val="en-US"/>
        </w:rPr>
      </w:pPr>
    </w:p>
    <w:p w14:paraId="5E554BF6" w14:textId="77777777" w:rsidR="00ED31D4" w:rsidRDefault="00ED31D4" w:rsidP="00ED31D4">
      <w:pPr>
        <w:ind w:left="360"/>
        <w:jc w:val="both"/>
        <w:rPr>
          <w:sz w:val="26"/>
          <w:szCs w:val="26"/>
          <w:lang w:val="en-US"/>
        </w:rPr>
      </w:pPr>
      <w:r w:rsidRPr="005E33F7">
        <w:rPr>
          <w:sz w:val="26"/>
          <w:szCs w:val="26"/>
          <w:lang w:val="en-US"/>
        </w:rPr>
        <w:t xml:space="preserve">4) </w:t>
      </w:r>
      <w:proofErr w:type="spellStart"/>
      <w:r w:rsidRPr="005E33F7">
        <w:rPr>
          <w:sz w:val="26"/>
          <w:szCs w:val="26"/>
          <w:lang w:val="en-US"/>
        </w:rPr>
        <w:t>Saidova</w:t>
      </w:r>
      <w:proofErr w:type="spellEnd"/>
      <w:r w:rsidRPr="005E33F7">
        <w:rPr>
          <w:sz w:val="26"/>
          <w:szCs w:val="26"/>
          <w:lang w:val="en-US"/>
        </w:rPr>
        <w:t xml:space="preserve"> Nargis </w:t>
      </w:r>
      <w:proofErr w:type="spellStart"/>
      <w:r w:rsidRPr="005E33F7">
        <w:rPr>
          <w:sz w:val="26"/>
          <w:szCs w:val="26"/>
          <w:lang w:val="en-US"/>
        </w:rPr>
        <w:t>Asrorkhonovna</w:t>
      </w:r>
      <w:proofErr w:type="spellEnd"/>
      <w:r w:rsidRPr="005E33F7">
        <w:rPr>
          <w:sz w:val="26"/>
          <w:szCs w:val="26"/>
          <w:lang w:val="en-US"/>
        </w:rPr>
        <w:t xml:space="preserve"> </w:t>
      </w:r>
      <w:r>
        <w:rPr>
          <w:sz w:val="26"/>
          <w:szCs w:val="26"/>
          <w:lang w:val="en-US"/>
        </w:rPr>
        <w:t>–</w:t>
      </w:r>
      <w:r w:rsidRPr="005E33F7">
        <w:rPr>
          <w:sz w:val="26"/>
          <w:szCs w:val="26"/>
          <w:lang w:val="en-US"/>
        </w:rPr>
        <w:t xml:space="preserve"> </w:t>
      </w:r>
      <w:r>
        <w:rPr>
          <w:sz w:val="26"/>
          <w:szCs w:val="26"/>
          <w:lang w:val="en-US"/>
        </w:rPr>
        <w:t>D</w:t>
      </w:r>
      <w:r w:rsidRPr="005E33F7">
        <w:rPr>
          <w:sz w:val="26"/>
          <w:szCs w:val="26"/>
          <w:lang w:val="en-US"/>
        </w:rPr>
        <w:t>irector</w:t>
      </w:r>
      <w:r>
        <w:rPr>
          <w:sz w:val="26"/>
          <w:szCs w:val="26"/>
          <w:lang w:val="en-US"/>
        </w:rPr>
        <w:t>, NGO</w:t>
      </w:r>
      <w:r w:rsidRPr="005E33F7">
        <w:rPr>
          <w:sz w:val="26"/>
          <w:szCs w:val="26"/>
          <w:lang w:val="en-US"/>
        </w:rPr>
        <w:t xml:space="preserve"> "Gender and Development";</w:t>
      </w:r>
    </w:p>
    <w:p w14:paraId="6F131D5A" w14:textId="77777777" w:rsidR="00ED31D4" w:rsidRPr="005E33F7" w:rsidRDefault="00ED31D4" w:rsidP="00ED31D4">
      <w:pPr>
        <w:ind w:left="360"/>
        <w:jc w:val="both"/>
        <w:rPr>
          <w:sz w:val="26"/>
          <w:szCs w:val="26"/>
          <w:lang w:val="en-US"/>
        </w:rPr>
      </w:pPr>
    </w:p>
    <w:p w14:paraId="094FFF6D" w14:textId="77777777" w:rsidR="00ED31D4" w:rsidRPr="005E33F7" w:rsidRDefault="00ED31D4" w:rsidP="00ED31D4">
      <w:pPr>
        <w:ind w:left="360"/>
        <w:jc w:val="both"/>
        <w:rPr>
          <w:sz w:val="26"/>
          <w:szCs w:val="26"/>
          <w:lang w:val="en-US"/>
        </w:rPr>
      </w:pPr>
      <w:r w:rsidRPr="005E33F7">
        <w:rPr>
          <w:sz w:val="26"/>
          <w:szCs w:val="26"/>
          <w:lang w:val="en-US"/>
        </w:rPr>
        <w:t xml:space="preserve">5) </w:t>
      </w:r>
      <w:proofErr w:type="spellStart"/>
      <w:r w:rsidRPr="005E33F7">
        <w:rPr>
          <w:sz w:val="26"/>
          <w:szCs w:val="26"/>
          <w:lang w:val="en-US"/>
        </w:rPr>
        <w:t>Makhmudova</w:t>
      </w:r>
      <w:proofErr w:type="spellEnd"/>
      <w:r w:rsidRPr="005E33F7">
        <w:rPr>
          <w:sz w:val="26"/>
          <w:szCs w:val="26"/>
          <w:lang w:val="en-US"/>
        </w:rPr>
        <w:t xml:space="preserve"> </w:t>
      </w:r>
      <w:proofErr w:type="spellStart"/>
      <w:r w:rsidRPr="005E33F7">
        <w:rPr>
          <w:sz w:val="26"/>
          <w:szCs w:val="26"/>
          <w:lang w:val="en-US"/>
        </w:rPr>
        <w:t>Mavluda</w:t>
      </w:r>
      <w:proofErr w:type="spellEnd"/>
      <w:r w:rsidRPr="005E33F7">
        <w:rPr>
          <w:sz w:val="26"/>
          <w:szCs w:val="26"/>
          <w:lang w:val="en-US"/>
        </w:rPr>
        <w:t xml:space="preserve"> - </w:t>
      </w:r>
      <w:r>
        <w:rPr>
          <w:sz w:val="26"/>
          <w:szCs w:val="26"/>
          <w:lang w:val="en-US"/>
        </w:rPr>
        <w:t>R</w:t>
      </w:r>
      <w:r w:rsidRPr="005E33F7">
        <w:rPr>
          <w:sz w:val="26"/>
          <w:szCs w:val="26"/>
          <w:lang w:val="en-US"/>
        </w:rPr>
        <w:t xml:space="preserve">egional </w:t>
      </w:r>
      <w:r>
        <w:rPr>
          <w:sz w:val="26"/>
          <w:szCs w:val="26"/>
          <w:lang w:val="en-US"/>
        </w:rPr>
        <w:t xml:space="preserve">Advisor, </w:t>
      </w:r>
      <w:r w:rsidRPr="005E33F7">
        <w:rPr>
          <w:sz w:val="26"/>
          <w:szCs w:val="26"/>
          <w:lang w:val="en-US"/>
        </w:rPr>
        <w:t>STOP TB Partnership.</w:t>
      </w:r>
    </w:p>
    <w:p w14:paraId="04D0046B" w14:textId="51099664" w:rsidR="00222DE6" w:rsidRPr="00CF52E0" w:rsidRDefault="00ED31D4" w:rsidP="00ED31D4">
      <w:pPr>
        <w:ind w:firstLine="567"/>
        <w:jc w:val="both"/>
        <w:rPr>
          <w:sz w:val="26"/>
          <w:szCs w:val="26"/>
          <w:lang w:val="en-US"/>
        </w:rPr>
      </w:pPr>
      <w:r w:rsidRPr="00ED31D4">
        <w:rPr>
          <w:sz w:val="26"/>
          <w:szCs w:val="26"/>
          <w:lang w:val="en-US"/>
        </w:rPr>
        <w:t>.</w:t>
      </w:r>
      <w:r w:rsidR="003D6E81" w:rsidRPr="00CF52E0">
        <w:rPr>
          <w:sz w:val="26"/>
          <w:szCs w:val="26"/>
          <w:lang w:val="en-US"/>
        </w:rPr>
        <w:tab/>
      </w:r>
    </w:p>
    <w:sectPr w:rsidR="00222DE6" w:rsidRPr="00CF52E0" w:rsidSect="007D04C1">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D5951" w14:textId="77777777" w:rsidR="009577BC" w:rsidRDefault="009577BC" w:rsidP="008B38BF">
      <w:r>
        <w:separator/>
      </w:r>
    </w:p>
  </w:endnote>
  <w:endnote w:type="continuationSeparator" w:id="0">
    <w:p w14:paraId="5C419BBF" w14:textId="77777777" w:rsidR="009577BC" w:rsidRDefault="009577BC" w:rsidP="008B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421828"/>
      <w:docPartObj>
        <w:docPartGallery w:val="Page Numbers (Bottom of Page)"/>
        <w:docPartUnique/>
      </w:docPartObj>
    </w:sdtPr>
    <w:sdtContent>
      <w:p w14:paraId="30003638" w14:textId="63662F66" w:rsidR="00684AD1" w:rsidRDefault="00684AD1">
        <w:pPr>
          <w:pStyle w:val="aa"/>
          <w:jc w:val="right"/>
        </w:pPr>
        <w:r>
          <w:fldChar w:fldCharType="begin"/>
        </w:r>
        <w:r>
          <w:instrText>PAGE   \* MERGEFORMAT</w:instrText>
        </w:r>
        <w:r>
          <w:fldChar w:fldCharType="separate"/>
        </w:r>
        <w:r w:rsidR="00A81170">
          <w:rPr>
            <w:noProof/>
          </w:rPr>
          <w:t>1</w:t>
        </w:r>
        <w:r>
          <w:fldChar w:fldCharType="end"/>
        </w:r>
      </w:p>
    </w:sdtContent>
  </w:sdt>
  <w:p w14:paraId="2AF3BDC6" w14:textId="77777777" w:rsidR="00684AD1" w:rsidRDefault="00684AD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D28B4" w14:textId="77777777" w:rsidR="009577BC" w:rsidRDefault="009577BC" w:rsidP="008B38BF">
      <w:r>
        <w:separator/>
      </w:r>
    </w:p>
  </w:footnote>
  <w:footnote w:type="continuationSeparator" w:id="0">
    <w:p w14:paraId="1B6939A9" w14:textId="77777777" w:rsidR="009577BC" w:rsidRDefault="009577BC" w:rsidP="008B3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C60"/>
    <w:multiLevelType w:val="hybridMultilevel"/>
    <w:tmpl w:val="BD20F108"/>
    <w:lvl w:ilvl="0" w:tplc="551C702E">
      <w:start w:val="1"/>
      <w:numFmt w:val="bullet"/>
      <w:lvlText w:val=""/>
      <w:lvlJc w:val="left"/>
      <w:pPr>
        <w:tabs>
          <w:tab w:val="num" w:pos="1571"/>
        </w:tabs>
        <w:ind w:left="1571" w:hanging="360"/>
      </w:pPr>
      <w:rPr>
        <w:rFonts w:ascii="Wingdings" w:hAnsi="Wingdings" w:hint="default"/>
      </w:rPr>
    </w:lvl>
    <w:lvl w:ilvl="1" w:tplc="ED183EE4" w:tentative="1">
      <w:start w:val="1"/>
      <w:numFmt w:val="bullet"/>
      <w:lvlText w:val=""/>
      <w:lvlJc w:val="left"/>
      <w:pPr>
        <w:tabs>
          <w:tab w:val="num" w:pos="2291"/>
        </w:tabs>
        <w:ind w:left="2291" w:hanging="360"/>
      </w:pPr>
      <w:rPr>
        <w:rFonts w:ascii="Wingdings" w:hAnsi="Wingdings" w:hint="default"/>
      </w:rPr>
    </w:lvl>
    <w:lvl w:ilvl="2" w:tplc="02AE181C" w:tentative="1">
      <w:start w:val="1"/>
      <w:numFmt w:val="bullet"/>
      <w:lvlText w:val=""/>
      <w:lvlJc w:val="left"/>
      <w:pPr>
        <w:tabs>
          <w:tab w:val="num" w:pos="3011"/>
        </w:tabs>
        <w:ind w:left="3011" w:hanging="360"/>
      </w:pPr>
      <w:rPr>
        <w:rFonts w:ascii="Wingdings" w:hAnsi="Wingdings" w:hint="default"/>
      </w:rPr>
    </w:lvl>
    <w:lvl w:ilvl="3" w:tplc="3FB20D38" w:tentative="1">
      <w:start w:val="1"/>
      <w:numFmt w:val="bullet"/>
      <w:lvlText w:val=""/>
      <w:lvlJc w:val="left"/>
      <w:pPr>
        <w:tabs>
          <w:tab w:val="num" w:pos="3731"/>
        </w:tabs>
        <w:ind w:left="3731" w:hanging="360"/>
      </w:pPr>
      <w:rPr>
        <w:rFonts w:ascii="Wingdings" w:hAnsi="Wingdings" w:hint="default"/>
      </w:rPr>
    </w:lvl>
    <w:lvl w:ilvl="4" w:tplc="947006B2" w:tentative="1">
      <w:start w:val="1"/>
      <w:numFmt w:val="bullet"/>
      <w:lvlText w:val=""/>
      <w:lvlJc w:val="left"/>
      <w:pPr>
        <w:tabs>
          <w:tab w:val="num" w:pos="4451"/>
        </w:tabs>
        <w:ind w:left="4451" w:hanging="360"/>
      </w:pPr>
      <w:rPr>
        <w:rFonts w:ascii="Wingdings" w:hAnsi="Wingdings" w:hint="default"/>
      </w:rPr>
    </w:lvl>
    <w:lvl w:ilvl="5" w:tplc="17E0722E" w:tentative="1">
      <w:start w:val="1"/>
      <w:numFmt w:val="bullet"/>
      <w:lvlText w:val=""/>
      <w:lvlJc w:val="left"/>
      <w:pPr>
        <w:tabs>
          <w:tab w:val="num" w:pos="5171"/>
        </w:tabs>
        <w:ind w:left="5171" w:hanging="360"/>
      </w:pPr>
      <w:rPr>
        <w:rFonts w:ascii="Wingdings" w:hAnsi="Wingdings" w:hint="default"/>
      </w:rPr>
    </w:lvl>
    <w:lvl w:ilvl="6" w:tplc="AE2A3072" w:tentative="1">
      <w:start w:val="1"/>
      <w:numFmt w:val="bullet"/>
      <w:lvlText w:val=""/>
      <w:lvlJc w:val="left"/>
      <w:pPr>
        <w:tabs>
          <w:tab w:val="num" w:pos="5891"/>
        </w:tabs>
        <w:ind w:left="5891" w:hanging="360"/>
      </w:pPr>
      <w:rPr>
        <w:rFonts w:ascii="Wingdings" w:hAnsi="Wingdings" w:hint="default"/>
      </w:rPr>
    </w:lvl>
    <w:lvl w:ilvl="7" w:tplc="D41E0E00" w:tentative="1">
      <w:start w:val="1"/>
      <w:numFmt w:val="bullet"/>
      <w:lvlText w:val=""/>
      <w:lvlJc w:val="left"/>
      <w:pPr>
        <w:tabs>
          <w:tab w:val="num" w:pos="6611"/>
        </w:tabs>
        <w:ind w:left="6611" w:hanging="360"/>
      </w:pPr>
      <w:rPr>
        <w:rFonts w:ascii="Wingdings" w:hAnsi="Wingdings" w:hint="default"/>
      </w:rPr>
    </w:lvl>
    <w:lvl w:ilvl="8" w:tplc="6C0C902C"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02D26568"/>
    <w:multiLevelType w:val="hybridMultilevel"/>
    <w:tmpl w:val="1B3888FA"/>
    <w:lvl w:ilvl="0" w:tplc="890E57F2">
      <w:start w:val="1"/>
      <w:numFmt w:val="bullet"/>
      <w:lvlText w:val=""/>
      <w:lvlJc w:val="left"/>
      <w:pPr>
        <w:tabs>
          <w:tab w:val="num" w:pos="720"/>
        </w:tabs>
        <w:ind w:left="720" w:hanging="360"/>
      </w:pPr>
      <w:rPr>
        <w:rFonts w:ascii="Symbol" w:hAnsi="Symbol" w:hint="default"/>
      </w:rPr>
    </w:lvl>
    <w:lvl w:ilvl="1" w:tplc="51DE093E" w:tentative="1">
      <w:start w:val="1"/>
      <w:numFmt w:val="bullet"/>
      <w:lvlText w:val=""/>
      <w:lvlJc w:val="left"/>
      <w:pPr>
        <w:tabs>
          <w:tab w:val="num" w:pos="1440"/>
        </w:tabs>
        <w:ind w:left="1440" w:hanging="360"/>
      </w:pPr>
      <w:rPr>
        <w:rFonts w:ascii="Symbol" w:hAnsi="Symbol" w:hint="default"/>
      </w:rPr>
    </w:lvl>
    <w:lvl w:ilvl="2" w:tplc="E8AC8FF4" w:tentative="1">
      <w:start w:val="1"/>
      <w:numFmt w:val="bullet"/>
      <w:lvlText w:val=""/>
      <w:lvlJc w:val="left"/>
      <w:pPr>
        <w:tabs>
          <w:tab w:val="num" w:pos="2160"/>
        </w:tabs>
        <w:ind w:left="2160" w:hanging="360"/>
      </w:pPr>
      <w:rPr>
        <w:rFonts w:ascii="Symbol" w:hAnsi="Symbol" w:hint="default"/>
      </w:rPr>
    </w:lvl>
    <w:lvl w:ilvl="3" w:tplc="17E65A9A" w:tentative="1">
      <w:start w:val="1"/>
      <w:numFmt w:val="bullet"/>
      <w:lvlText w:val=""/>
      <w:lvlJc w:val="left"/>
      <w:pPr>
        <w:tabs>
          <w:tab w:val="num" w:pos="2880"/>
        </w:tabs>
        <w:ind w:left="2880" w:hanging="360"/>
      </w:pPr>
      <w:rPr>
        <w:rFonts w:ascii="Symbol" w:hAnsi="Symbol" w:hint="default"/>
      </w:rPr>
    </w:lvl>
    <w:lvl w:ilvl="4" w:tplc="3B406A78" w:tentative="1">
      <w:start w:val="1"/>
      <w:numFmt w:val="bullet"/>
      <w:lvlText w:val=""/>
      <w:lvlJc w:val="left"/>
      <w:pPr>
        <w:tabs>
          <w:tab w:val="num" w:pos="3600"/>
        </w:tabs>
        <w:ind w:left="3600" w:hanging="360"/>
      </w:pPr>
      <w:rPr>
        <w:rFonts w:ascii="Symbol" w:hAnsi="Symbol" w:hint="default"/>
      </w:rPr>
    </w:lvl>
    <w:lvl w:ilvl="5" w:tplc="EF02E3FE" w:tentative="1">
      <w:start w:val="1"/>
      <w:numFmt w:val="bullet"/>
      <w:lvlText w:val=""/>
      <w:lvlJc w:val="left"/>
      <w:pPr>
        <w:tabs>
          <w:tab w:val="num" w:pos="4320"/>
        </w:tabs>
        <w:ind w:left="4320" w:hanging="360"/>
      </w:pPr>
      <w:rPr>
        <w:rFonts w:ascii="Symbol" w:hAnsi="Symbol" w:hint="default"/>
      </w:rPr>
    </w:lvl>
    <w:lvl w:ilvl="6" w:tplc="030EB1A4" w:tentative="1">
      <w:start w:val="1"/>
      <w:numFmt w:val="bullet"/>
      <w:lvlText w:val=""/>
      <w:lvlJc w:val="left"/>
      <w:pPr>
        <w:tabs>
          <w:tab w:val="num" w:pos="5040"/>
        </w:tabs>
        <w:ind w:left="5040" w:hanging="360"/>
      </w:pPr>
      <w:rPr>
        <w:rFonts w:ascii="Symbol" w:hAnsi="Symbol" w:hint="default"/>
      </w:rPr>
    </w:lvl>
    <w:lvl w:ilvl="7" w:tplc="5140913A" w:tentative="1">
      <w:start w:val="1"/>
      <w:numFmt w:val="bullet"/>
      <w:lvlText w:val=""/>
      <w:lvlJc w:val="left"/>
      <w:pPr>
        <w:tabs>
          <w:tab w:val="num" w:pos="5760"/>
        </w:tabs>
        <w:ind w:left="5760" w:hanging="360"/>
      </w:pPr>
      <w:rPr>
        <w:rFonts w:ascii="Symbol" w:hAnsi="Symbol" w:hint="default"/>
      </w:rPr>
    </w:lvl>
    <w:lvl w:ilvl="8" w:tplc="E40EB2D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F85CDF"/>
    <w:multiLevelType w:val="hybridMultilevel"/>
    <w:tmpl w:val="583C8002"/>
    <w:lvl w:ilvl="0" w:tplc="3FFABCCC">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12213298"/>
    <w:multiLevelType w:val="hybridMultilevel"/>
    <w:tmpl w:val="138C50B0"/>
    <w:lvl w:ilvl="0" w:tplc="0784A75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D963D36"/>
    <w:multiLevelType w:val="multilevel"/>
    <w:tmpl w:val="42F4D74C"/>
    <w:lvl w:ilvl="0">
      <w:start w:val="1"/>
      <w:numFmt w:val="decimal"/>
      <w:lvlText w:val="%1."/>
      <w:lvlJc w:val="left"/>
      <w:pPr>
        <w:ind w:left="870" w:hanging="450"/>
      </w:pPr>
      <w:rPr>
        <w:rFonts w:eastAsia="Calibri" w:hint="default"/>
      </w:rPr>
    </w:lvl>
    <w:lvl w:ilvl="1">
      <w:start w:val="1"/>
      <w:numFmt w:val="decimal"/>
      <w:isLgl/>
      <w:lvlText w:val="%1.%2."/>
      <w:lvlJc w:val="left"/>
      <w:pPr>
        <w:ind w:left="1590" w:hanging="72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850" w:hanging="1080"/>
      </w:pPr>
      <w:rPr>
        <w:rFonts w:hint="default"/>
      </w:rPr>
    </w:lvl>
    <w:lvl w:ilvl="4">
      <w:start w:val="1"/>
      <w:numFmt w:val="decimal"/>
      <w:isLgl/>
      <w:lvlText w:val="%1.%2.%3.%4.%5."/>
      <w:lvlJc w:val="left"/>
      <w:pPr>
        <w:ind w:left="3660" w:hanging="1440"/>
      </w:pPr>
      <w:rPr>
        <w:rFonts w:hint="default"/>
      </w:rPr>
    </w:lvl>
    <w:lvl w:ilvl="5">
      <w:start w:val="1"/>
      <w:numFmt w:val="decimal"/>
      <w:isLgl/>
      <w:lvlText w:val="%1.%2.%3.%4.%5.%6."/>
      <w:lvlJc w:val="left"/>
      <w:pPr>
        <w:ind w:left="4110" w:hanging="1440"/>
      </w:pPr>
      <w:rPr>
        <w:rFonts w:hint="default"/>
      </w:rPr>
    </w:lvl>
    <w:lvl w:ilvl="6">
      <w:start w:val="1"/>
      <w:numFmt w:val="decimal"/>
      <w:isLgl/>
      <w:lvlText w:val="%1.%2.%3.%4.%5.%6.%7."/>
      <w:lvlJc w:val="left"/>
      <w:pPr>
        <w:ind w:left="4920" w:hanging="1800"/>
      </w:pPr>
      <w:rPr>
        <w:rFonts w:hint="default"/>
      </w:rPr>
    </w:lvl>
    <w:lvl w:ilvl="7">
      <w:start w:val="1"/>
      <w:numFmt w:val="decimal"/>
      <w:isLgl/>
      <w:lvlText w:val="%1.%2.%3.%4.%5.%6.%7.%8."/>
      <w:lvlJc w:val="left"/>
      <w:pPr>
        <w:ind w:left="5370" w:hanging="1800"/>
      </w:pPr>
      <w:rPr>
        <w:rFonts w:hint="default"/>
      </w:rPr>
    </w:lvl>
    <w:lvl w:ilvl="8">
      <w:start w:val="1"/>
      <w:numFmt w:val="decimal"/>
      <w:isLgl/>
      <w:lvlText w:val="%1.%2.%3.%4.%5.%6.%7.%8.%9."/>
      <w:lvlJc w:val="left"/>
      <w:pPr>
        <w:ind w:left="6180" w:hanging="2160"/>
      </w:pPr>
      <w:rPr>
        <w:rFonts w:hint="default"/>
      </w:rPr>
    </w:lvl>
  </w:abstractNum>
  <w:abstractNum w:abstractNumId="5" w15:restartNumberingAfterBreak="0">
    <w:nsid w:val="1FA1198B"/>
    <w:multiLevelType w:val="multilevel"/>
    <w:tmpl w:val="77CEBCF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75D6275"/>
    <w:multiLevelType w:val="hybridMultilevel"/>
    <w:tmpl w:val="F4C84DC4"/>
    <w:lvl w:ilvl="0" w:tplc="B4ACDA14">
      <w:start w:val="5"/>
      <w:numFmt w:val="bullet"/>
      <w:lvlText w:val="-"/>
      <w:lvlJc w:val="left"/>
      <w:pPr>
        <w:ind w:left="786" w:hanging="360"/>
      </w:pPr>
      <w:rPr>
        <w:rFonts w:ascii="Calibri" w:eastAsia="Calibri" w:hAnsi="Calibri" w:cs="Calibri"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2834115F"/>
    <w:multiLevelType w:val="hybridMultilevel"/>
    <w:tmpl w:val="943E7BFA"/>
    <w:lvl w:ilvl="0" w:tplc="9DEAB1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D5B44F7"/>
    <w:multiLevelType w:val="hybridMultilevel"/>
    <w:tmpl w:val="318E5AB6"/>
    <w:lvl w:ilvl="0" w:tplc="739208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EB93E81"/>
    <w:multiLevelType w:val="hybridMultilevel"/>
    <w:tmpl w:val="2BDA9256"/>
    <w:lvl w:ilvl="0" w:tplc="9A48215E">
      <w:start w:val="1"/>
      <w:numFmt w:val="bullet"/>
      <w:lvlText w:val=""/>
      <w:lvlJc w:val="left"/>
      <w:pPr>
        <w:tabs>
          <w:tab w:val="num" w:pos="720"/>
        </w:tabs>
        <w:ind w:left="720" w:hanging="360"/>
      </w:pPr>
      <w:rPr>
        <w:rFonts w:ascii="Wingdings" w:hAnsi="Wingdings" w:hint="default"/>
      </w:rPr>
    </w:lvl>
    <w:lvl w:ilvl="1" w:tplc="793A04F8">
      <w:start w:val="1"/>
      <w:numFmt w:val="bullet"/>
      <w:lvlText w:val=""/>
      <w:lvlJc w:val="left"/>
      <w:pPr>
        <w:tabs>
          <w:tab w:val="num" w:pos="1440"/>
        </w:tabs>
        <w:ind w:left="1440" w:hanging="360"/>
      </w:pPr>
      <w:rPr>
        <w:rFonts w:ascii="Wingdings" w:hAnsi="Wingdings" w:hint="default"/>
      </w:rPr>
    </w:lvl>
    <w:lvl w:ilvl="2" w:tplc="0C6AAA5A" w:tentative="1">
      <w:start w:val="1"/>
      <w:numFmt w:val="bullet"/>
      <w:lvlText w:val=""/>
      <w:lvlJc w:val="left"/>
      <w:pPr>
        <w:tabs>
          <w:tab w:val="num" w:pos="2160"/>
        </w:tabs>
        <w:ind w:left="2160" w:hanging="360"/>
      </w:pPr>
      <w:rPr>
        <w:rFonts w:ascii="Wingdings" w:hAnsi="Wingdings" w:hint="default"/>
      </w:rPr>
    </w:lvl>
    <w:lvl w:ilvl="3" w:tplc="D5F4A5F4" w:tentative="1">
      <w:start w:val="1"/>
      <w:numFmt w:val="bullet"/>
      <w:lvlText w:val=""/>
      <w:lvlJc w:val="left"/>
      <w:pPr>
        <w:tabs>
          <w:tab w:val="num" w:pos="2880"/>
        </w:tabs>
        <w:ind w:left="2880" w:hanging="360"/>
      </w:pPr>
      <w:rPr>
        <w:rFonts w:ascii="Wingdings" w:hAnsi="Wingdings" w:hint="default"/>
      </w:rPr>
    </w:lvl>
    <w:lvl w:ilvl="4" w:tplc="25F0B5B2" w:tentative="1">
      <w:start w:val="1"/>
      <w:numFmt w:val="bullet"/>
      <w:lvlText w:val=""/>
      <w:lvlJc w:val="left"/>
      <w:pPr>
        <w:tabs>
          <w:tab w:val="num" w:pos="3600"/>
        </w:tabs>
        <w:ind w:left="3600" w:hanging="360"/>
      </w:pPr>
      <w:rPr>
        <w:rFonts w:ascii="Wingdings" w:hAnsi="Wingdings" w:hint="default"/>
      </w:rPr>
    </w:lvl>
    <w:lvl w:ilvl="5" w:tplc="10E2F3A2" w:tentative="1">
      <w:start w:val="1"/>
      <w:numFmt w:val="bullet"/>
      <w:lvlText w:val=""/>
      <w:lvlJc w:val="left"/>
      <w:pPr>
        <w:tabs>
          <w:tab w:val="num" w:pos="4320"/>
        </w:tabs>
        <w:ind w:left="4320" w:hanging="360"/>
      </w:pPr>
      <w:rPr>
        <w:rFonts w:ascii="Wingdings" w:hAnsi="Wingdings" w:hint="default"/>
      </w:rPr>
    </w:lvl>
    <w:lvl w:ilvl="6" w:tplc="3A067A4E" w:tentative="1">
      <w:start w:val="1"/>
      <w:numFmt w:val="bullet"/>
      <w:lvlText w:val=""/>
      <w:lvlJc w:val="left"/>
      <w:pPr>
        <w:tabs>
          <w:tab w:val="num" w:pos="5040"/>
        </w:tabs>
        <w:ind w:left="5040" w:hanging="360"/>
      </w:pPr>
      <w:rPr>
        <w:rFonts w:ascii="Wingdings" w:hAnsi="Wingdings" w:hint="default"/>
      </w:rPr>
    </w:lvl>
    <w:lvl w:ilvl="7" w:tplc="80385AB4" w:tentative="1">
      <w:start w:val="1"/>
      <w:numFmt w:val="bullet"/>
      <w:lvlText w:val=""/>
      <w:lvlJc w:val="left"/>
      <w:pPr>
        <w:tabs>
          <w:tab w:val="num" w:pos="5760"/>
        </w:tabs>
        <w:ind w:left="5760" w:hanging="360"/>
      </w:pPr>
      <w:rPr>
        <w:rFonts w:ascii="Wingdings" w:hAnsi="Wingdings" w:hint="default"/>
      </w:rPr>
    </w:lvl>
    <w:lvl w:ilvl="8" w:tplc="227EC56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AA56B4"/>
    <w:multiLevelType w:val="hybridMultilevel"/>
    <w:tmpl w:val="1EFC0B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3E12D3"/>
    <w:multiLevelType w:val="hybridMultilevel"/>
    <w:tmpl w:val="252A2486"/>
    <w:lvl w:ilvl="0" w:tplc="6B786E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FF859DB"/>
    <w:multiLevelType w:val="hybridMultilevel"/>
    <w:tmpl w:val="89D414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78E4FF3"/>
    <w:multiLevelType w:val="hybridMultilevel"/>
    <w:tmpl w:val="A3FEB250"/>
    <w:lvl w:ilvl="0" w:tplc="4914047A">
      <w:start w:val="1"/>
      <w:numFmt w:val="bullet"/>
      <w:lvlText w:val=""/>
      <w:lvlJc w:val="left"/>
      <w:pPr>
        <w:tabs>
          <w:tab w:val="num" w:pos="720"/>
        </w:tabs>
        <w:ind w:left="720" w:hanging="360"/>
      </w:pPr>
      <w:rPr>
        <w:rFonts w:ascii="Wingdings" w:hAnsi="Wingdings" w:hint="default"/>
      </w:rPr>
    </w:lvl>
    <w:lvl w:ilvl="1" w:tplc="F42271A0" w:tentative="1">
      <w:start w:val="1"/>
      <w:numFmt w:val="bullet"/>
      <w:lvlText w:val=""/>
      <w:lvlJc w:val="left"/>
      <w:pPr>
        <w:tabs>
          <w:tab w:val="num" w:pos="1440"/>
        </w:tabs>
        <w:ind w:left="1440" w:hanging="360"/>
      </w:pPr>
      <w:rPr>
        <w:rFonts w:ascii="Wingdings" w:hAnsi="Wingdings" w:hint="default"/>
      </w:rPr>
    </w:lvl>
    <w:lvl w:ilvl="2" w:tplc="77743464" w:tentative="1">
      <w:start w:val="1"/>
      <w:numFmt w:val="bullet"/>
      <w:lvlText w:val=""/>
      <w:lvlJc w:val="left"/>
      <w:pPr>
        <w:tabs>
          <w:tab w:val="num" w:pos="2160"/>
        </w:tabs>
        <w:ind w:left="2160" w:hanging="360"/>
      </w:pPr>
      <w:rPr>
        <w:rFonts w:ascii="Wingdings" w:hAnsi="Wingdings" w:hint="default"/>
      </w:rPr>
    </w:lvl>
    <w:lvl w:ilvl="3" w:tplc="566E5382" w:tentative="1">
      <w:start w:val="1"/>
      <w:numFmt w:val="bullet"/>
      <w:lvlText w:val=""/>
      <w:lvlJc w:val="left"/>
      <w:pPr>
        <w:tabs>
          <w:tab w:val="num" w:pos="2880"/>
        </w:tabs>
        <w:ind w:left="2880" w:hanging="360"/>
      </w:pPr>
      <w:rPr>
        <w:rFonts w:ascii="Wingdings" w:hAnsi="Wingdings" w:hint="default"/>
      </w:rPr>
    </w:lvl>
    <w:lvl w:ilvl="4" w:tplc="26BE9290" w:tentative="1">
      <w:start w:val="1"/>
      <w:numFmt w:val="bullet"/>
      <w:lvlText w:val=""/>
      <w:lvlJc w:val="left"/>
      <w:pPr>
        <w:tabs>
          <w:tab w:val="num" w:pos="3600"/>
        </w:tabs>
        <w:ind w:left="3600" w:hanging="360"/>
      </w:pPr>
      <w:rPr>
        <w:rFonts w:ascii="Wingdings" w:hAnsi="Wingdings" w:hint="default"/>
      </w:rPr>
    </w:lvl>
    <w:lvl w:ilvl="5" w:tplc="262850B6" w:tentative="1">
      <w:start w:val="1"/>
      <w:numFmt w:val="bullet"/>
      <w:lvlText w:val=""/>
      <w:lvlJc w:val="left"/>
      <w:pPr>
        <w:tabs>
          <w:tab w:val="num" w:pos="4320"/>
        </w:tabs>
        <w:ind w:left="4320" w:hanging="360"/>
      </w:pPr>
      <w:rPr>
        <w:rFonts w:ascii="Wingdings" w:hAnsi="Wingdings" w:hint="default"/>
      </w:rPr>
    </w:lvl>
    <w:lvl w:ilvl="6" w:tplc="ED72ADA8" w:tentative="1">
      <w:start w:val="1"/>
      <w:numFmt w:val="bullet"/>
      <w:lvlText w:val=""/>
      <w:lvlJc w:val="left"/>
      <w:pPr>
        <w:tabs>
          <w:tab w:val="num" w:pos="5040"/>
        </w:tabs>
        <w:ind w:left="5040" w:hanging="360"/>
      </w:pPr>
      <w:rPr>
        <w:rFonts w:ascii="Wingdings" w:hAnsi="Wingdings" w:hint="default"/>
      </w:rPr>
    </w:lvl>
    <w:lvl w:ilvl="7" w:tplc="98A2E5F4" w:tentative="1">
      <w:start w:val="1"/>
      <w:numFmt w:val="bullet"/>
      <w:lvlText w:val=""/>
      <w:lvlJc w:val="left"/>
      <w:pPr>
        <w:tabs>
          <w:tab w:val="num" w:pos="5760"/>
        </w:tabs>
        <w:ind w:left="5760" w:hanging="360"/>
      </w:pPr>
      <w:rPr>
        <w:rFonts w:ascii="Wingdings" w:hAnsi="Wingdings" w:hint="default"/>
      </w:rPr>
    </w:lvl>
    <w:lvl w:ilvl="8" w:tplc="7C26328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409A1"/>
    <w:multiLevelType w:val="hybridMultilevel"/>
    <w:tmpl w:val="512C8596"/>
    <w:lvl w:ilvl="0" w:tplc="739208C4">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5B2B5542"/>
    <w:multiLevelType w:val="hybridMultilevel"/>
    <w:tmpl w:val="8B360BA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627D76"/>
    <w:multiLevelType w:val="hybridMultilevel"/>
    <w:tmpl w:val="8E6071C0"/>
    <w:lvl w:ilvl="0" w:tplc="A5CC24F8">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6876E09"/>
    <w:multiLevelType w:val="hybridMultilevel"/>
    <w:tmpl w:val="55F27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320AA8"/>
    <w:multiLevelType w:val="hybridMultilevel"/>
    <w:tmpl w:val="1BCEF3DC"/>
    <w:lvl w:ilvl="0" w:tplc="DEB2117C">
      <w:start w:val="1"/>
      <w:numFmt w:val="bullet"/>
      <w:lvlText w:val=""/>
      <w:lvlJc w:val="left"/>
      <w:pPr>
        <w:tabs>
          <w:tab w:val="num" w:pos="720"/>
        </w:tabs>
        <w:ind w:left="720" w:hanging="360"/>
      </w:pPr>
      <w:rPr>
        <w:rFonts w:ascii="Symbol" w:hAnsi="Symbol" w:hint="default"/>
      </w:rPr>
    </w:lvl>
    <w:lvl w:ilvl="1" w:tplc="42F061CC" w:tentative="1">
      <w:start w:val="1"/>
      <w:numFmt w:val="bullet"/>
      <w:lvlText w:val=""/>
      <w:lvlJc w:val="left"/>
      <w:pPr>
        <w:tabs>
          <w:tab w:val="num" w:pos="1440"/>
        </w:tabs>
        <w:ind w:left="1440" w:hanging="360"/>
      </w:pPr>
      <w:rPr>
        <w:rFonts w:ascii="Symbol" w:hAnsi="Symbol" w:hint="default"/>
      </w:rPr>
    </w:lvl>
    <w:lvl w:ilvl="2" w:tplc="32BEFE4C" w:tentative="1">
      <w:start w:val="1"/>
      <w:numFmt w:val="bullet"/>
      <w:lvlText w:val=""/>
      <w:lvlJc w:val="left"/>
      <w:pPr>
        <w:tabs>
          <w:tab w:val="num" w:pos="2160"/>
        </w:tabs>
        <w:ind w:left="2160" w:hanging="360"/>
      </w:pPr>
      <w:rPr>
        <w:rFonts w:ascii="Symbol" w:hAnsi="Symbol" w:hint="default"/>
      </w:rPr>
    </w:lvl>
    <w:lvl w:ilvl="3" w:tplc="6046E4D8" w:tentative="1">
      <w:start w:val="1"/>
      <w:numFmt w:val="bullet"/>
      <w:lvlText w:val=""/>
      <w:lvlJc w:val="left"/>
      <w:pPr>
        <w:tabs>
          <w:tab w:val="num" w:pos="2880"/>
        </w:tabs>
        <w:ind w:left="2880" w:hanging="360"/>
      </w:pPr>
      <w:rPr>
        <w:rFonts w:ascii="Symbol" w:hAnsi="Symbol" w:hint="default"/>
      </w:rPr>
    </w:lvl>
    <w:lvl w:ilvl="4" w:tplc="DFDC7F48" w:tentative="1">
      <w:start w:val="1"/>
      <w:numFmt w:val="bullet"/>
      <w:lvlText w:val=""/>
      <w:lvlJc w:val="left"/>
      <w:pPr>
        <w:tabs>
          <w:tab w:val="num" w:pos="3600"/>
        </w:tabs>
        <w:ind w:left="3600" w:hanging="360"/>
      </w:pPr>
      <w:rPr>
        <w:rFonts w:ascii="Symbol" w:hAnsi="Symbol" w:hint="default"/>
      </w:rPr>
    </w:lvl>
    <w:lvl w:ilvl="5" w:tplc="49FEEDA2" w:tentative="1">
      <w:start w:val="1"/>
      <w:numFmt w:val="bullet"/>
      <w:lvlText w:val=""/>
      <w:lvlJc w:val="left"/>
      <w:pPr>
        <w:tabs>
          <w:tab w:val="num" w:pos="4320"/>
        </w:tabs>
        <w:ind w:left="4320" w:hanging="360"/>
      </w:pPr>
      <w:rPr>
        <w:rFonts w:ascii="Symbol" w:hAnsi="Symbol" w:hint="default"/>
      </w:rPr>
    </w:lvl>
    <w:lvl w:ilvl="6" w:tplc="247062CE" w:tentative="1">
      <w:start w:val="1"/>
      <w:numFmt w:val="bullet"/>
      <w:lvlText w:val=""/>
      <w:lvlJc w:val="left"/>
      <w:pPr>
        <w:tabs>
          <w:tab w:val="num" w:pos="5040"/>
        </w:tabs>
        <w:ind w:left="5040" w:hanging="360"/>
      </w:pPr>
      <w:rPr>
        <w:rFonts w:ascii="Symbol" w:hAnsi="Symbol" w:hint="default"/>
      </w:rPr>
    </w:lvl>
    <w:lvl w:ilvl="7" w:tplc="1750AA9C" w:tentative="1">
      <w:start w:val="1"/>
      <w:numFmt w:val="bullet"/>
      <w:lvlText w:val=""/>
      <w:lvlJc w:val="left"/>
      <w:pPr>
        <w:tabs>
          <w:tab w:val="num" w:pos="5760"/>
        </w:tabs>
        <w:ind w:left="5760" w:hanging="360"/>
      </w:pPr>
      <w:rPr>
        <w:rFonts w:ascii="Symbol" w:hAnsi="Symbol" w:hint="default"/>
      </w:rPr>
    </w:lvl>
    <w:lvl w:ilvl="8" w:tplc="A95CAD7A" w:tentative="1">
      <w:start w:val="1"/>
      <w:numFmt w:val="bullet"/>
      <w:lvlText w:val=""/>
      <w:lvlJc w:val="left"/>
      <w:pPr>
        <w:tabs>
          <w:tab w:val="num" w:pos="6480"/>
        </w:tabs>
        <w:ind w:left="6480" w:hanging="360"/>
      </w:pPr>
      <w:rPr>
        <w:rFonts w:ascii="Symbol" w:hAnsi="Symbol" w:hint="default"/>
      </w:rPr>
    </w:lvl>
  </w:abstractNum>
  <w:num w:numId="1" w16cid:durableId="1666009582">
    <w:abstractNumId w:val="11"/>
  </w:num>
  <w:num w:numId="2" w16cid:durableId="674918216">
    <w:abstractNumId w:val="0"/>
  </w:num>
  <w:num w:numId="3" w16cid:durableId="1892378343">
    <w:abstractNumId w:val="13"/>
  </w:num>
  <w:num w:numId="4" w16cid:durableId="1022904501">
    <w:abstractNumId w:val="9"/>
  </w:num>
  <w:num w:numId="5" w16cid:durableId="1763795412">
    <w:abstractNumId w:val="17"/>
  </w:num>
  <w:num w:numId="6" w16cid:durableId="2004501429">
    <w:abstractNumId w:val="12"/>
  </w:num>
  <w:num w:numId="7" w16cid:durableId="1656956342">
    <w:abstractNumId w:val="2"/>
  </w:num>
  <w:num w:numId="8" w16cid:durableId="165562428">
    <w:abstractNumId w:val="6"/>
  </w:num>
  <w:num w:numId="9" w16cid:durableId="401802658">
    <w:abstractNumId w:val="5"/>
  </w:num>
  <w:num w:numId="10" w16cid:durableId="1193571798">
    <w:abstractNumId w:val="3"/>
  </w:num>
  <w:num w:numId="11" w16cid:durableId="698353560">
    <w:abstractNumId w:val="7"/>
  </w:num>
  <w:num w:numId="12" w16cid:durableId="1372607110">
    <w:abstractNumId w:val="18"/>
  </w:num>
  <w:num w:numId="13" w16cid:durableId="425464908">
    <w:abstractNumId w:val="1"/>
  </w:num>
  <w:num w:numId="14" w16cid:durableId="1305544482">
    <w:abstractNumId w:val="15"/>
  </w:num>
  <w:num w:numId="15" w16cid:durableId="925191668">
    <w:abstractNumId w:val="16"/>
  </w:num>
  <w:num w:numId="16" w16cid:durableId="984747069">
    <w:abstractNumId w:val="4"/>
  </w:num>
  <w:num w:numId="17" w16cid:durableId="2139646273">
    <w:abstractNumId w:val="10"/>
  </w:num>
  <w:num w:numId="18" w16cid:durableId="357700378">
    <w:abstractNumId w:val="8"/>
  </w:num>
  <w:num w:numId="19" w16cid:durableId="16245357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FBA"/>
    <w:rsid w:val="0000057B"/>
    <w:rsid w:val="00000C41"/>
    <w:rsid w:val="000036BC"/>
    <w:rsid w:val="00003B2F"/>
    <w:rsid w:val="00004BD4"/>
    <w:rsid w:val="00005343"/>
    <w:rsid w:val="00006E10"/>
    <w:rsid w:val="00007170"/>
    <w:rsid w:val="00007277"/>
    <w:rsid w:val="0000750E"/>
    <w:rsid w:val="000109BE"/>
    <w:rsid w:val="00010C24"/>
    <w:rsid w:val="00010D8F"/>
    <w:rsid w:val="000118CB"/>
    <w:rsid w:val="00011AB4"/>
    <w:rsid w:val="000123EE"/>
    <w:rsid w:val="00012CE7"/>
    <w:rsid w:val="00012E9E"/>
    <w:rsid w:val="00013D8A"/>
    <w:rsid w:val="000158F3"/>
    <w:rsid w:val="00015D06"/>
    <w:rsid w:val="0001640D"/>
    <w:rsid w:val="00020FDA"/>
    <w:rsid w:val="00022C6F"/>
    <w:rsid w:val="000231F5"/>
    <w:rsid w:val="00023419"/>
    <w:rsid w:val="00023944"/>
    <w:rsid w:val="00023D91"/>
    <w:rsid w:val="00023FDE"/>
    <w:rsid w:val="0002423F"/>
    <w:rsid w:val="00024D80"/>
    <w:rsid w:val="00026434"/>
    <w:rsid w:val="000269F6"/>
    <w:rsid w:val="00026B27"/>
    <w:rsid w:val="00027CBD"/>
    <w:rsid w:val="00030695"/>
    <w:rsid w:val="00030712"/>
    <w:rsid w:val="000322D5"/>
    <w:rsid w:val="00034506"/>
    <w:rsid w:val="000353BF"/>
    <w:rsid w:val="000354A5"/>
    <w:rsid w:val="00036CB4"/>
    <w:rsid w:val="00040169"/>
    <w:rsid w:val="000424E3"/>
    <w:rsid w:val="0004482F"/>
    <w:rsid w:val="000459A8"/>
    <w:rsid w:val="00045B20"/>
    <w:rsid w:val="000466D0"/>
    <w:rsid w:val="0004674F"/>
    <w:rsid w:val="000468E9"/>
    <w:rsid w:val="00047E11"/>
    <w:rsid w:val="00050035"/>
    <w:rsid w:val="0005192D"/>
    <w:rsid w:val="00051A85"/>
    <w:rsid w:val="00053E19"/>
    <w:rsid w:val="00054AFF"/>
    <w:rsid w:val="000572BE"/>
    <w:rsid w:val="0006019C"/>
    <w:rsid w:val="00061EDB"/>
    <w:rsid w:val="00062236"/>
    <w:rsid w:val="0006259E"/>
    <w:rsid w:val="00063D1F"/>
    <w:rsid w:val="00066BC0"/>
    <w:rsid w:val="00067329"/>
    <w:rsid w:val="000704FF"/>
    <w:rsid w:val="00071EA1"/>
    <w:rsid w:val="00072D26"/>
    <w:rsid w:val="00074255"/>
    <w:rsid w:val="00074F8A"/>
    <w:rsid w:val="000767EB"/>
    <w:rsid w:val="00076F4E"/>
    <w:rsid w:val="000774F6"/>
    <w:rsid w:val="000804E3"/>
    <w:rsid w:val="00080EE7"/>
    <w:rsid w:val="00081952"/>
    <w:rsid w:val="0008196D"/>
    <w:rsid w:val="000823CB"/>
    <w:rsid w:val="000829FC"/>
    <w:rsid w:val="0008340A"/>
    <w:rsid w:val="0008408C"/>
    <w:rsid w:val="00084F06"/>
    <w:rsid w:val="00085879"/>
    <w:rsid w:val="00085EF3"/>
    <w:rsid w:val="0008600B"/>
    <w:rsid w:val="000862DE"/>
    <w:rsid w:val="000866D7"/>
    <w:rsid w:val="00086C60"/>
    <w:rsid w:val="00087152"/>
    <w:rsid w:val="0008797C"/>
    <w:rsid w:val="0009042D"/>
    <w:rsid w:val="000908A0"/>
    <w:rsid w:val="00090D5C"/>
    <w:rsid w:val="00090D9B"/>
    <w:rsid w:val="00091BA6"/>
    <w:rsid w:val="0009373D"/>
    <w:rsid w:val="00095F98"/>
    <w:rsid w:val="000A0BA0"/>
    <w:rsid w:val="000A1561"/>
    <w:rsid w:val="000A197E"/>
    <w:rsid w:val="000A2398"/>
    <w:rsid w:val="000A43C4"/>
    <w:rsid w:val="000A4773"/>
    <w:rsid w:val="000A479F"/>
    <w:rsid w:val="000A4DF0"/>
    <w:rsid w:val="000A5269"/>
    <w:rsid w:val="000A63EA"/>
    <w:rsid w:val="000A76BE"/>
    <w:rsid w:val="000B00C8"/>
    <w:rsid w:val="000B0E14"/>
    <w:rsid w:val="000B123A"/>
    <w:rsid w:val="000B1240"/>
    <w:rsid w:val="000B12D1"/>
    <w:rsid w:val="000B146A"/>
    <w:rsid w:val="000B1593"/>
    <w:rsid w:val="000B1FF1"/>
    <w:rsid w:val="000B2577"/>
    <w:rsid w:val="000B2B94"/>
    <w:rsid w:val="000B37EF"/>
    <w:rsid w:val="000B4A18"/>
    <w:rsid w:val="000B564B"/>
    <w:rsid w:val="000B59E7"/>
    <w:rsid w:val="000B5F92"/>
    <w:rsid w:val="000B61BC"/>
    <w:rsid w:val="000B66A0"/>
    <w:rsid w:val="000B6CC2"/>
    <w:rsid w:val="000B6D98"/>
    <w:rsid w:val="000B77D9"/>
    <w:rsid w:val="000B7ABA"/>
    <w:rsid w:val="000C0428"/>
    <w:rsid w:val="000C0ED7"/>
    <w:rsid w:val="000C1514"/>
    <w:rsid w:val="000C1B18"/>
    <w:rsid w:val="000C1DC8"/>
    <w:rsid w:val="000C2405"/>
    <w:rsid w:val="000C4415"/>
    <w:rsid w:val="000C4858"/>
    <w:rsid w:val="000C5163"/>
    <w:rsid w:val="000C5768"/>
    <w:rsid w:val="000C5977"/>
    <w:rsid w:val="000C62FD"/>
    <w:rsid w:val="000C7D00"/>
    <w:rsid w:val="000C7FB0"/>
    <w:rsid w:val="000D1085"/>
    <w:rsid w:val="000D1B35"/>
    <w:rsid w:val="000D3D2D"/>
    <w:rsid w:val="000D6233"/>
    <w:rsid w:val="000D6C64"/>
    <w:rsid w:val="000D74B5"/>
    <w:rsid w:val="000E0EB9"/>
    <w:rsid w:val="000E1753"/>
    <w:rsid w:val="000E18EE"/>
    <w:rsid w:val="000E1965"/>
    <w:rsid w:val="000E1AA3"/>
    <w:rsid w:val="000E1B02"/>
    <w:rsid w:val="000E1BEE"/>
    <w:rsid w:val="000E23E8"/>
    <w:rsid w:val="000E27CD"/>
    <w:rsid w:val="000E29D4"/>
    <w:rsid w:val="000E2B17"/>
    <w:rsid w:val="000E2F71"/>
    <w:rsid w:val="000E2FB8"/>
    <w:rsid w:val="000E3AE3"/>
    <w:rsid w:val="000E44D0"/>
    <w:rsid w:val="000E5A55"/>
    <w:rsid w:val="000E5BA8"/>
    <w:rsid w:val="000E5DBD"/>
    <w:rsid w:val="000E6EDC"/>
    <w:rsid w:val="000E7D09"/>
    <w:rsid w:val="000F06BD"/>
    <w:rsid w:val="000F12FF"/>
    <w:rsid w:val="000F1E36"/>
    <w:rsid w:val="000F2AF1"/>
    <w:rsid w:val="000F311F"/>
    <w:rsid w:val="000F3B48"/>
    <w:rsid w:val="000F3C60"/>
    <w:rsid w:val="000F3E46"/>
    <w:rsid w:val="000F6A5B"/>
    <w:rsid w:val="000F72E0"/>
    <w:rsid w:val="00101656"/>
    <w:rsid w:val="0010173D"/>
    <w:rsid w:val="00101926"/>
    <w:rsid w:val="00101C7B"/>
    <w:rsid w:val="00101CE2"/>
    <w:rsid w:val="00103358"/>
    <w:rsid w:val="001046E5"/>
    <w:rsid w:val="001049D9"/>
    <w:rsid w:val="0010528C"/>
    <w:rsid w:val="00105FB2"/>
    <w:rsid w:val="00106782"/>
    <w:rsid w:val="0010791D"/>
    <w:rsid w:val="00111A84"/>
    <w:rsid w:val="00111BC4"/>
    <w:rsid w:val="00112107"/>
    <w:rsid w:val="00112613"/>
    <w:rsid w:val="00112BBF"/>
    <w:rsid w:val="001142B8"/>
    <w:rsid w:val="001142DD"/>
    <w:rsid w:val="00114727"/>
    <w:rsid w:val="00114FB2"/>
    <w:rsid w:val="001155DD"/>
    <w:rsid w:val="00115CD7"/>
    <w:rsid w:val="00115CEF"/>
    <w:rsid w:val="001163E5"/>
    <w:rsid w:val="0011725A"/>
    <w:rsid w:val="0012165B"/>
    <w:rsid w:val="00122DFD"/>
    <w:rsid w:val="00124224"/>
    <w:rsid w:val="00124274"/>
    <w:rsid w:val="0012449E"/>
    <w:rsid w:val="0012516E"/>
    <w:rsid w:val="00125D76"/>
    <w:rsid w:val="00126A81"/>
    <w:rsid w:val="00126AD4"/>
    <w:rsid w:val="0012714F"/>
    <w:rsid w:val="00127A70"/>
    <w:rsid w:val="0013026B"/>
    <w:rsid w:val="00130706"/>
    <w:rsid w:val="001314A7"/>
    <w:rsid w:val="0013150F"/>
    <w:rsid w:val="00131E88"/>
    <w:rsid w:val="00132DEF"/>
    <w:rsid w:val="001336D3"/>
    <w:rsid w:val="00133AA5"/>
    <w:rsid w:val="00134983"/>
    <w:rsid w:val="0013519A"/>
    <w:rsid w:val="00136593"/>
    <w:rsid w:val="00140139"/>
    <w:rsid w:val="0014057D"/>
    <w:rsid w:val="00140A3F"/>
    <w:rsid w:val="00142203"/>
    <w:rsid w:val="00142CC7"/>
    <w:rsid w:val="00142D54"/>
    <w:rsid w:val="00144502"/>
    <w:rsid w:val="00145364"/>
    <w:rsid w:val="001469AE"/>
    <w:rsid w:val="001473BA"/>
    <w:rsid w:val="001479FA"/>
    <w:rsid w:val="00151581"/>
    <w:rsid w:val="001529F0"/>
    <w:rsid w:val="00153715"/>
    <w:rsid w:val="00153BAC"/>
    <w:rsid w:val="00153CE7"/>
    <w:rsid w:val="0015430D"/>
    <w:rsid w:val="0015454D"/>
    <w:rsid w:val="00155100"/>
    <w:rsid w:val="00156DBC"/>
    <w:rsid w:val="001576DC"/>
    <w:rsid w:val="001577FE"/>
    <w:rsid w:val="0016049F"/>
    <w:rsid w:val="00160758"/>
    <w:rsid w:val="001615E6"/>
    <w:rsid w:val="0016170B"/>
    <w:rsid w:val="00162260"/>
    <w:rsid w:val="0016243A"/>
    <w:rsid w:val="0016286F"/>
    <w:rsid w:val="00164647"/>
    <w:rsid w:val="00165008"/>
    <w:rsid w:val="001657BB"/>
    <w:rsid w:val="00170108"/>
    <w:rsid w:val="0017050E"/>
    <w:rsid w:val="001706E4"/>
    <w:rsid w:val="00172050"/>
    <w:rsid w:val="0017257F"/>
    <w:rsid w:val="0017433A"/>
    <w:rsid w:val="00174D88"/>
    <w:rsid w:val="00174EED"/>
    <w:rsid w:val="001760D1"/>
    <w:rsid w:val="0017719F"/>
    <w:rsid w:val="00180785"/>
    <w:rsid w:val="00181AE5"/>
    <w:rsid w:val="001820B6"/>
    <w:rsid w:val="00183803"/>
    <w:rsid w:val="00183D26"/>
    <w:rsid w:val="001842BC"/>
    <w:rsid w:val="00184BBD"/>
    <w:rsid w:val="00185E8F"/>
    <w:rsid w:val="00186BE4"/>
    <w:rsid w:val="00186D8F"/>
    <w:rsid w:val="00187B20"/>
    <w:rsid w:val="001904FD"/>
    <w:rsid w:val="0019089D"/>
    <w:rsid w:val="0019110A"/>
    <w:rsid w:val="0019124A"/>
    <w:rsid w:val="00191D5A"/>
    <w:rsid w:val="00191D65"/>
    <w:rsid w:val="00192751"/>
    <w:rsid w:val="00192861"/>
    <w:rsid w:val="0019497D"/>
    <w:rsid w:val="00196761"/>
    <w:rsid w:val="00197E86"/>
    <w:rsid w:val="001A0273"/>
    <w:rsid w:val="001A0398"/>
    <w:rsid w:val="001A131A"/>
    <w:rsid w:val="001A312C"/>
    <w:rsid w:val="001A4251"/>
    <w:rsid w:val="001A555B"/>
    <w:rsid w:val="001A5CB9"/>
    <w:rsid w:val="001A5FEF"/>
    <w:rsid w:val="001A64D2"/>
    <w:rsid w:val="001A66B4"/>
    <w:rsid w:val="001A6F29"/>
    <w:rsid w:val="001A73BC"/>
    <w:rsid w:val="001A7739"/>
    <w:rsid w:val="001A7B17"/>
    <w:rsid w:val="001B0A91"/>
    <w:rsid w:val="001B1773"/>
    <w:rsid w:val="001B1DAD"/>
    <w:rsid w:val="001B3F05"/>
    <w:rsid w:val="001B4691"/>
    <w:rsid w:val="001B47CB"/>
    <w:rsid w:val="001B4EFD"/>
    <w:rsid w:val="001B500F"/>
    <w:rsid w:val="001B5D26"/>
    <w:rsid w:val="001B6467"/>
    <w:rsid w:val="001B6528"/>
    <w:rsid w:val="001B681B"/>
    <w:rsid w:val="001B6B7B"/>
    <w:rsid w:val="001B71EF"/>
    <w:rsid w:val="001B72E9"/>
    <w:rsid w:val="001B7444"/>
    <w:rsid w:val="001B7A86"/>
    <w:rsid w:val="001C18A5"/>
    <w:rsid w:val="001C1FAF"/>
    <w:rsid w:val="001C25F7"/>
    <w:rsid w:val="001C2C4A"/>
    <w:rsid w:val="001C3039"/>
    <w:rsid w:val="001C4883"/>
    <w:rsid w:val="001C49AE"/>
    <w:rsid w:val="001C4DDF"/>
    <w:rsid w:val="001C5AC1"/>
    <w:rsid w:val="001C5B65"/>
    <w:rsid w:val="001C65CA"/>
    <w:rsid w:val="001C69BE"/>
    <w:rsid w:val="001D151C"/>
    <w:rsid w:val="001D4306"/>
    <w:rsid w:val="001D4C5C"/>
    <w:rsid w:val="001D59EC"/>
    <w:rsid w:val="001D625D"/>
    <w:rsid w:val="001D7A7C"/>
    <w:rsid w:val="001E1583"/>
    <w:rsid w:val="001E1946"/>
    <w:rsid w:val="001E1B1B"/>
    <w:rsid w:val="001E3507"/>
    <w:rsid w:val="001E3BCD"/>
    <w:rsid w:val="001E5A10"/>
    <w:rsid w:val="001E6A04"/>
    <w:rsid w:val="001E6F93"/>
    <w:rsid w:val="001E7F9E"/>
    <w:rsid w:val="001F0534"/>
    <w:rsid w:val="001F0583"/>
    <w:rsid w:val="001F1B6E"/>
    <w:rsid w:val="001F1C84"/>
    <w:rsid w:val="001F3289"/>
    <w:rsid w:val="001F35D9"/>
    <w:rsid w:val="001F38EE"/>
    <w:rsid w:val="001F3968"/>
    <w:rsid w:val="001F3BB5"/>
    <w:rsid w:val="001F3D14"/>
    <w:rsid w:val="001F46A9"/>
    <w:rsid w:val="001F49D1"/>
    <w:rsid w:val="001F4EBC"/>
    <w:rsid w:val="001F50C3"/>
    <w:rsid w:val="001F5583"/>
    <w:rsid w:val="001F5E43"/>
    <w:rsid w:val="0020039F"/>
    <w:rsid w:val="00200619"/>
    <w:rsid w:val="00200B2D"/>
    <w:rsid w:val="002011CC"/>
    <w:rsid w:val="00201883"/>
    <w:rsid w:val="00203E1E"/>
    <w:rsid w:val="0020492C"/>
    <w:rsid w:val="00204FB3"/>
    <w:rsid w:val="0020603D"/>
    <w:rsid w:val="002072AF"/>
    <w:rsid w:val="00210B09"/>
    <w:rsid w:val="00211BE8"/>
    <w:rsid w:val="00212B6A"/>
    <w:rsid w:val="002132C3"/>
    <w:rsid w:val="00213686"/>
    <w:rsid w:val="002143DD"/>
    <w:rsid w:val="0021481B"/>
    <w:rsid w:val="00214A3B"/>
    <w:rsid w:val="002154D2"/>
    <w:rsid w:val="00216536"/>
    <w:rsid w:val="00217B21"/>
    <w:rsid w:val="00217D30"/>
    <w:rsid w:val="00221546"/>
    <w:rsid w:val="00221F95"/>
    <w:rsid w:val="002229DB"/>
    <w:rsid w:val="00222DE6"/>
    <w:rsid w:val="00222E8B"/>
    <w:rsid w:val="00224A54"/>
    <w:rsid w:val="00224AA9"/>
    <w:rsid w:val="00225568"/>
    <w:rsid w:val="0022566B"/>
    <w:rsid w:val="00226DD3"/>
    <w:rsid w:val="0022767E"/>
    <w:rsid w:val="0023028A"/>
    <w:rsid w:val="0023075D"/>
    <w:rsid w:val="00230BEA"/>
    <w:rsid w:val="00230FDF"/>
    <w:rsid w:val="0023216A"/>
    <w:rsid w:val="002327E6"/>
    <w:rsid w:val="0023409B"/>
    <w:rsid w:val="00234231"/>
    <w:rsid w:val="0023434E"/>
    <w:rsid w:val="002351C8"/>
    <w:rsid w:val="0023585C"/>
    <w:rsid w:val="00235D7D"/>
    <w:rsid w:val="002363D1"/>
    <w:rsid w:val="002373F2"/>
    <w:rsid w:val="002402F7"/>
    <w:rsid w:val="00240596"/>
    <w:rsid w:val="002411CE"/>
    <w:rsid w:val="002424BE"/>
    <w:rsid w:val="00242E54"/>
    <w:rsid w:val="00243A1B"/>
    <w:rsid w:val="00245788"/>
    <w:rsid w:val="00246B98"/>
    <w:rsid w:val="0025124D"/>
    <w:rsid w:val="002512A4"/>
    <w:rsid w:val="002523FC"/>
    <w:rsid w:val="002529ED"/>
    <w:rsid w:val="0025333C"/>
    <w:rsid w:val="0025349F"/>
    <w:rsid w:val="0025382C"/>
    <w:rsid w:val="00253FEF"/>
    <w:rsid w:val="0025465D"/>
    <w:rsid w:val="0025699F"/>
    <w:rsid w:val="00257D5D"/>
    <w:rsid w:val="002604A9"/>
    <w:rsid w:val="0026112F"/>
    <w:rsid w:val="002611CD"/>
    <w:rsid w:val="002612A8"/>
    <w:rsid w:val="00262689"/>
    <w:rsid w:val="00263F71"/>
    <w:rsid w:val="0026526E"/>
    <w:rsid w:val="00265308"/>
    <w:rsid w:val="002704AA"/>
    <w:rsid w:val="002710E8"/>
    <w:rsid w:val="002711A8"/>
    <w:rsid w:val="0027244B"/>
    <w:rsid w:val="00272479"/>
    <w:rsid w:val="002728A0"/>
    <w:rsid w:val="0027371B"/>
    <w:rsid w:val="00273DCA"/>
    <w:rsid w:val="00275042"/>
    <w:rsid w:val="00275952"/>
    <w:rsid w:val="00275DF5"/>
    <w:rsid w:val="00276830"/>
    <w:rsid w:val="00277868"/>
    <w:rsid w:val="00277953"/>
    <w:rsid w:val="002829A8"/>
    <w:rsid w:val="00282A8E"/>
    <w:rsid w:val="00282B9E"/>
    <w:rsid w:val="002835DD"/>
    <w:rsid w:val="00283BA4"/>
    <w:rsid w:val="0028610E"/>
    <w:rsid w:val="002869CF"/>
    <w:rsid w:val="002870EC"/>
    <w:rsid w:val="00290414"/>
    <w:rsid w:val="00290AA6"/>
    <w:rsid w:val="00291CE4"/>
    <w:rsid w:val="002922FE"/>
    <w:rsid w:val="00294268"/>
    <w:rsid w:val="002945E9"/>
    <w:rsid w:val="00295499"/>
    <w:rsid w:val="00295622"/>
    <w:rsid w:val="002968C9"/>
    <w:rsid w:val="00296DD2"/>
    <w:rsid w:val="00297512"/>
    <w:rsid w:val="00297893"/>
    <w:rsid w:val="002A1262"/>
    <w:rsid w:val="002A1F6E"/>
    <w:rsid w:val="002A22F0"/>
    <w:rsid w:val="002A28A4"/>
    <w:rsid w:val="002A2D57"/>
    <w:rsid w:val="002A2D66"/>
    <w:rsid w:val="002A373C"/>
    <w:rsid w:val="002A39D6"/>
    <w:rsid w:val="002A49B0"/>
    <w:rsid w:val="002A4A0C"/>
    <w:rsid w:val="002A653E"/>
    <w:rsid w:val="002A76DF"/>
    <w:rsid w:val="002A7F64"/>
    <w:rsid w:val="002B06F0"/>
    <w:rsid w:val="002B08C2"/>
    <w:rsid w:val="002B25D3"/>
    <w:rsid w:val="002B26C4"/>
    <w:rsid w:val="002B2AB0"/>
    <w:rsid w:val="002B2CCF"/>
    <w:rsid w:val="002B2D2B"/>
    <w:rsid w:val="002B48E1"/>
    <w:rsid w:val="002B4954"/>
    <w:rsid w:val="002B4B71"/>
    <w:rsid w:val="002B54A2"/>
    <w:rsid w:val="002B5DBF"/>
    <w:rsid w:val="002B6071"/>
    <w:rsid w:val="002B609B"/>
    <w:rsid w:val="002B63B1"/>
    <w:rsid w:val="002B63F4"/>
    <w:rsid w:val="002B65AD"/>
    <w:rsid w:val="002B7084"/>
    <w:rsid w:val="002C2BAB"/>
    <w:rsid w:val="002C36C6"/>
    <w:rsid w:val="002C3DF2"/>
    <w:rsid w:val="002C42D9"/>
    <w:rsid w:val="002C6834"/>
    <w:rsid w:val="002C6CE5"/>
    <w:rsid w:val="002C6E06"/>
    <w:rsid w:val="002C799F"/>
    <w:rsid w:val="002C7A27"/>
    <w:rsid w:val="002D0F5C"/>
    <w:rsid w:val="002D1C9F"/>
    <w:rsid w:val="002D3163"/>
    <w:rsid w:val="002D32B2"/>
    <w:rsid w:val="002D343C"/>
    <w:rsid w:val="002D5D31"/>
    <w:rsid w:val="002D65AB"/>
    <w:rsid w:val="002D7710"/>
    <w:rsid w:val="002D7734"/>
    <w:rsid w:val="002D78BB"/>
    <w:rsid w:val="002E0E37"/>
    <w:rsid w:val="002E1C66"/>
    <w:rsid w:val="002E2478"/>
    <w:rsid w:val="002E2864"/>
    <w:rsid w:val="002E2884"/>
    <w:rsid w:val="002E2EBA"/>
    <w:rsid w:val="002E3C92"/>
    <w:rsid w:val="002E447F"/>
    <w:rsid w:val="002E4F4A"/>
    <w:rsid w:val="002E57CB"/>
    <w:rsid w:val="002E58BF"/>
    <w:rsid w:val="002E7889"/>
    <w:rsid w:val="002F09A5"/>
    <w:rsid w:val="002F1312"/>
    <w:rsid w:val="002F17F9"/>
    <w:rsid w:val="002F42AA"/>
    <w:rsid w:val="002F4A37"/>
    <w:rsid w:val="002F4D4C"/>
    <w:rsid w:val="002F6136"/>
    <w:rsid w:val="002F71BB"/>
    <w:rsid w:val="002F75B6"/>
    <w:rsid w:val="002F77F2"/>
    <w:rsid w:val="0030142F"/>
    <w:rsid w:val="0030147B"/>
    <w:rsid w:val="00301543"/>
    <w:rsid w:val="00302ECD"/>
    <w:rsid w:val="00303050"/>
    <w:rsid w:val="00304540"/>
    <w:rsid w:val="00304C28"/>
    <w:rsid w:val="003050B4"/>
    <w:rsid w:val="003051BC"/>
    <w:rsid w:val="003053C9"/>
    <w:rsid w:val="003058BE"/>
    <w:rsid w:val="00307474"/>
    <w:rsid w:val="00307A35"/>
    <w:rsid w:val="00310CC1"/>
    <w:rsid w:val="00310FD4"/>
    <w:rsid w:val="003113BA"/>
    <w:rsid w:val="0031143F"/>
    <w:rsid w:val="00311E1D"/>
    <w:rsid w:val="0031391B"/>
    <w:rsid w:val="003163D2"/>
    <w:rsid w:val="003167CA"/>
    <w:rsid w:val="00316AB2"/>
    <w:rsid w:val="0031720C"/>
    <w:rsid w:val="00317711"/>
    <w:rsid w:val="003178BD"/>
    <w:rsid w:val="0032074F"/>
    <w:rsid w:val="0032196B"/>
    <w:rsid w:val="003229A3"/>
    <w:rsid w:val="003237B0"/>
    <w:rsid w:val="00324715"/>
    <w:rsid w:val="00324EF6"/>
    <w:rsid w:val="00325556"/>
    <w:rsid w:val="00325D5B"/>
    <w:rsid w:val="003277DD"/>
    <w:rsid w:val="00330630"/>
    <w:rsid w:val="0033134B"/>
    <w:rsid w:val="00331E83"/>
    <w:rsid w:val="003333F9"/>
    <w:rsid w:val="00333C49"/>
    <w:rsid w:val="00334162"/>
    <w:rsid w:val="00335614"/>
    <w:rsid w:val="003356B0"/>
    <w:rsid w:val="00335C6E"/>
    <w:rsid w:val="00335CF7"/>
    <w:rsid w:val="003368ED"/>
    <w:rsid w:val="00336C6B"/>
    <w:rsid w:val="0033738E"/>
    <w:rsid w:val="00340D81"/>
    <w:rsid w:val="00340F1C"/>
    <w:rsid w:val="0034145B"/>
    <w:rsid w:val="00341A44"/>
    <w:rsid w:val="00342739"/>
    <w:rsid w:val="0034300C"/>
    <w:rsid w:val="003435EE"/>
    <w:rsid w:val="00343E42"/>
    <w:rsid w:val="00345230"/>
    <w:rsid w:val="003467EE"/>
    <w:rsid w:val="00347044"/>
    <w:rsid w:val="0034770E"/>
    <w:rsid w:val="00350328"/>
    <w:rsid w:val="0035206A"/>
    <w:rsid w:val="00352E80"/>
    <w:rsid w:val="00353470"/>
    <w:rsid w:val="003534CB"/>
    <w:rsid w:val="0035370A"/>
    <w:rsid w:val="00353B23"/>
    <w:rsid w:val="00354106"/>
    <w:rsid w:val="00354AA3"/>
    <w:rsid w:val="003553D9"/>
    <w:rsid w:val="00356151"/>
    <w:rsid w:val="00356F0D"/>
    <w:rsid w:val="003578F8"/>
    <w:rsid w:val="003614AA"/>
    <w:rsid w:val="00361F23"/>
    <w:rsid w:val="00362E36"/>
    <w:rsid w:val="003639D2"/>
    <w:rsid w:val="00363DC2"/>
    <w:rsid w:val="003641C7"/>
    <w:rsid w:val="00364B25"/>
    <w:rsid w:val="00365888"/>
    <w:rsid w:val="0036615E"/>
    <w:rsid w:val="0036738F"/>
    <w:rsid w:val="00370124"/>
    <w:rsid w:val="003705DC"/>
    <w:rsid w:val="00371B27"/>
    <w:rsid w:val="00371B45"/>
    <w:rsid w:val="0037272A"/>
    <w:rsid w:val="00372BD6"/>
    <w:rsid w:val="00373068"/>
    <w:rsid w:val="0037361C"/>
    <w:rsid w:val="003747D3"/>
    <w:rsid w:val="00374AED"/>
    <w:rsid w:val="00375D47"/>
    <w:rsid w:val="00375D55"/>
    <w:rsid w:val="003774CC"/>
    <w:rsid w:val="0037763F"/>
    <w:rsid w:val="00377A34"/>
    <w:rsid w:val="00382E38"/>
    <w:rsid w:val="0038318D"/>
    <w:rsid w:val="003836EC"/>
    <w:rsid w:val="00384C51"/>
    <w:rsid w:val="00384EA0"/>
    <w:rsid w:val="00385CFD"/>
    <w:rsid w:val="003860D1"/>
    <w:rsid w:val="0038700C"/>
    <w:rsid w:val="00387866"/>
    <w:rsid w:val="00387F38"/>
    <w:rsid w:val="0039145A"/>
    <w:rsid w:val="00391809"/>
    <w:rsid w:val="00392133"/>
    <w:rsid w:val="00392EF7"/>
    <w:rsid w:val="00393198"/>
    <w:rsid w:val="003938BB"/>
    <w:rsid w:val="00393CD2"/>
    <w:rsid w:val="003945B7"/>
    <w:rsid w:val="00394E21"/>
    <w:rsid w:val="0039501B"/>
    <w:rsid w:val="003950E1"/>
    <w:rsid w:val="00395AD7"/>
    <w:rsid w:val="00395E0C"/>
    <w:rsid w:val="0039659B"/>
    <w:rsid w:val="003969F3"/>
    <w:rsid w:val="003972F7"/>
    <w:rsid w:val="00397304"/>
    <w:rsid w:val="003A02EB"/>
    <w:rsid w:val="003A0B96"/>
    <w:rsid w:val="003A160D"/>
    <w:rsid w:val="003A17BE"/>
    <w:rsid w:val="003A1833"/>
    <w:rsid w:val="003A1B80"/>
    <w:rsid w:val="003A1BA7"/>
    <w:rsid w:val="003A1CA4"/>
    <w:rsid w:val="003A239A"/>
    <w:rsid w:val="003A267D"/>
    <w:rsid w:val="003A2B7D"/>
    <w:rsid w:val="003A5634"/>
    <w:rsid w:val="003A5A2B"/>
    <w:rsid w:val="003A66D1"/>
    <w:rsid w:val="003A6994"/>
    <w:rsid w:val="003A6F21"/>
    <w:rsid w:val="003B0C22"/>
    <w:rsid w:val="003B107C"/>
    <w:rsid w:val="003B1903"/>
    <w:rsid w:val="003B2522"/>
    <w:rsid w:val="003B28C7"/>
    <w:rsid w:val="003B2D0F"/>
    <w:rsid w:val="003B3B20"/>
    <w:rsid w:val="003B4978"/>
    <w:rsid w:val="003B5831"/>
    <w:rsid w:val="003B6F4D"/>
    <w:rsid w:val="003B7450"/>
    <w:rsid w:val="003B79F3"/>
    <w:rsid w:val="003C230A"/>
    <w:rsid w:val="003C27B6"/>
    <w:rsid w:val="003C3487"/>
    <w:rsid w:val="003C3CE0"/>
    <w:rsid w:val="003C3F67"/>
    <w:rsid w:val="003C4B11"/>
    <w:rsid w:val="003C5226"/>
    <w:rsid w:val="003C52AF"/>
    <w:rsid w:val="003C6408"/>
    <w:rsid w:val="003C6D58"/>
    <w:rsid w:val="003C7FEF"/>
    <w:rsid w:val="003D02A8"/>
    <w:rsid w:val="003D0B63"/>
    <w:rsid w:val="003D1207"/>
    <w:rsid w:val="003D198E"/>
    <w:rsid w:val="003D1A77"/>
    <w:rsid w:val="003D1B5B"/>
    <w:rsid w:val="003D206E"/>
    <w:rsid w:val="003D214E"/>
    <w:rsid w:val="003D3BF1"/>
    <w:rsid w:val="003D3FDC"/>
    <w:rsid w:val="003D4181"/>
    <w:rsid w:val="003D424E"/>
    <w:rsid w:val="003D50CA"/>
    <w:rsid w:val="003D6E81"/>
    <w:rsid w:val="003D7128"/>
    <w:rsid w:val="003D72D4"/>
    <w:rsid w:val="003D74F6"/>
    <w:rsid w:val="003D7C9A"/>
    <w:rsid w:val="003D7D36"/>
    <w:rsid w:val="003E1012"/>
    <w:rsid w:val="003E1932"/>
    <w:rsid w:val="003E34BE"/>
    <w:rsid w:val="003E3C73"/>
    <w:rsid w:val="003E3FC4"/>
    <w:rsid w:val="003E5824"/>
    <w:rsid w:val="003E6C47"/>
    <w:rsid w:val="003E7419"/>
    <w:rsid w:val="003F09BD"/>
    <w:rsid w:val="003F1C80"/>
    <w:rsid w:val="003F28EA"/>
    <w:rsid w:val="003F2A75"/>
    <w:rsid w:val="003F2C62"/>
    <w:rsid w:val="003F2E7B"/>
    <w:rsid w:val="003F3080"/>
    <w:rsid w:val="003F3888"/>
    <w:rsid w:val="003F46A2"/>
    <w:rsid w:val="003F5A7B"/>
    <w:rsid w:val="003F6142"/>
    <w:rsid w:val="003F61B3"/>
    <w:rsid w:val="003F6979"/>
    <w:rsid w:val="003F7928"/>
    <w:rsid w:val="00400222"/>
    <w:rsid w:val="00400CB2"/>
    <w:rsid w:val="0040186F"/>
    <w:rsid w:val="004029D3"/>
    <w:rsid w:val="00402B00"/>
    <w:rsid w:val="00402CFF"/>
    <w:rsid w:val="00402ED5"/>
    <w:rsid w:val="004030EC"/>
    <w:rsid w:val="0040346E"/>
    <w:rsid w:val="00405273"/>
    <w:rsid w:val="00405C07"/>
    <w:rsid w:val="00405D1D"/>
    <w:rsid w:val="00406247"/>
    <w:rsid w:val="004073BF"/>
    <w:rsid w:val="004079FB"/>
    <w:rsid w:val="00407F8A"/>
    <w:rsid w:val="00411561"/>
    <w:rsid w:val="004115CC"/>
    <w:rsid w:val="004117F9"/>
    <w:rsid w:val="00411ECE"/>
    <w:rsid w:val="00412970"/>
    <w:rsid w:val="00414038"/>
    <w:rsid w:val="0041489B"/>
    <w:rsid w:val="00415D1A"/>
    <w:rsid w:val="004162CB"/>
    <w:rsid w:val="00417794"/>
    <w:rsid w:val="00420D51"/>
    <w:rsid w:val="00420FFC"/>
    <w:rsid w:val="0042127D"/>
    <w:rsid w:val="0042137A"/>
    <w:rsid w:val="00421ACC"/>
    <w:rsid w:val="00421DCE"/>
    <w:rsid w:val="00422491"/>
    <w:rsid w:val="00422B7E"/>
    <w:rsid w:val="00422D2A"/>
    <w:rsid w:val="00424178"/>
    <w:rsid w:val="004244C7"/>
    <w:rsid w:val="0042469C"/>
    <w:rsid w:val="00424BF8"/>
    <w:rsid w:val="00425399"/>
    <w:rsid w:val="00430E5D"/>
    <w:rsid w:val="00431DB6"/>
    <w:rsid w:val="004343A0"/>
    <w:rsid w:val="004346C1"/>
    <w:rsid w:val="004346EA"/>
    <w:rsid w:val="0043499E"/>
    <w:rsid w:val="004353ED"/>
    <w:rsid w:val="004355D6"/>
    <w:rsid w:val="00436F4A"/>
    <w:rsid w:val="00440792"/>
    <w:rsid w:val="00442670"/>
    <w:rsid w:val="00442888"/>
    <w:rsid w:val="00443638"/>
    <w:rsid w:val="00443B58"/>
    <w:rsid w:val="004467DF"/>
    <w:rsid w:val="00446C13"/>
    <w:rsid w:val="004474ED"/>
    <w:rsid w:val="00450390"/>
    <w:rsid w:val="0045322C"/>
    <w:rsid w:val="00454479"/>
    <w:rsid w:val="0045457D"/>
    <w:rsid w:val="004545C0"/>
    <w:rsid w:val="00454C9A"/>
    <w:rsid w:val="00456546"/>
    <w:rsid w:val="004565C6"/>
    <w:rsid w:val="0045689D"/>
    <w:rsid w:val="00456AAB"/>
    <w:rsid w:val="00457C98"/>
    <w:rsid w:val="004602C6"/>
    <w:rsid w:val="00460D52"/>
    <w:rsid w:val="00460DBE"/>
    <w:rsid w:val="0046175F"/>
    <w:rsid w:val="00462181"/>
    <w:rsid w:val="00463A8B"/>
    <w:rsid w:val="00464CEB"/>
    <w:rsid w:val="004651D9"/>
    <w:rsid w:val="004662DA"/>
    <w:rsid w:val="00466973"/>
    <w:rsid w:val="0047045E"/>
    <w:rsid w:val="00470E2E"/>
    <w:rsid w:val="004714E5"/>
    <w:rsid w:val="00472628"/>
    <w:rsid w:val="00472A6A"/>
    <w:rsid w:val="00472AEF"/>
    <w:rsid w:val="00472D18"/>
    <w:rsid w:val="00473DA3"/>
    <w:rsid w:val="00473F0B"/>
    <w:rsid w:val="004756C1"/>
    <w:rsid w:val="004769E8"/>
    <w:rsid w:val="00476A7E"/>
    <w:rsid w:val="004802B8"/>
    <w:rsid w:val="004805A2"/>
    <w:rsid w:val="00481265"/>
    <w:rsid w:val="00481523"/>
    <w:rsid w:val="00481967"/>
    <w:rsid w:val="00483A6B"/>
    <w:rsid w:val="004863C3"/>
    <w:rsid w:val="00486A69"/>
    <w:rsid w:val="00486B01"/>
    <w:rsid w:val="00487273"/>
    <w:rsid w:val="00487482"/>
    <w:rsid w:val="00487598"/>
    <w:rsid w:val="004913D6"/>
    <w:rsid w:val="00491B9D"/>
    <w:rsid w:val="00492F48"/>
    <w:rsid w:val="004936B6"/>
    <w:rsid w:val="0049420A"/>
    <w:rsid w:val="00494434"/>
    <w:rsid w:val="00494ED0"/>
    <w:rsid w:val="0049544D"/>
    <w:rsid w:val="004965BD"/>
    <w:rsid w:val="00497118"/>
    <w:rsid w:val="00497607"/>
    <w:rsid w:val="004A0A7D"/>
    <w:rsid w:val="004A16A1"/>
    <w:rsid w:val="004A1BE4"/>
    <w:rsid w:val="004A2851"/>
    <w:rsid w:val="004A2A8B"/>
    <w:rsid w:val="004A2B4C"/>
    <w:rsid w:val="004A2DFF"/>
    <w:rsid w:val="004A42A4"/>
    <w:rsid w:val="004A4F56"/>
    <w:rsid w:val="004A52E8"/>
    <w:rsid w:val="004A568F"/>
    <w:rsid w:val="004A65F4"/>
    <w:rsid w:val="004A6730"/>
    <w:rsid w:val="004A7187"/>
    <w:rsid w:val="004B0338"/>
    <w:rsid w:val="004B07AE"/>
    <w:rsid w:val="004B0CE9"/>
    <w:rsid w:val="004B2BC7"/>
    <w:rsid w:val="004B3D65"/>
    <w:rsid w:val="004B4301"/>
    <w:rsid w:val="004B5BAA"/>
    <w:rsid w:val="004B5C12"/>
    <w:rsid w:val="004B67E4"/>
    <w:rsid w:val="004B73C9"/>
    <w:rsid w:val="004C04E0"/>
    <w:rsid w:val="004C1650"/>
    <w:rsid w:val="004C1872"/>
    <w:rsid w:val="004C1BD3"/>
    <w:rsid w:val="004C1CC9"/>
    <w:rsid w:val="004C2A45"/>
    <w:rsid w:val="004C2B81"/>
    <w:rsid w:val="004C3226"/>
    <w:rsid w:val="004C369D"/>
    <w:rsid w:val="004C3DA8"/>
    <w:rsid w:val="004C40E7"/>
    <w:rsid w:val="004C4B10"/>
    <w:rsid w:val="004C4D77"/>
    <w:rsid w:val="004C50A6"/>
    <w:rsid w:val="004C5B74"/>
    <w:rsid w:val="004C716B"/>
    <w:rsid w:val="004C7F18"/>
    <w:rsid w:val="004C7F3B"/>
    <w:rsid w:val="004D0551"/>
    <w:rsid w:val="004D17F1"/>
    <w:rsid w:val="004D2B50"/>
    <w:rsid w:val="004D35AA"/>
    <w:rsid w:val="004D4D1A"/>
    <w:rsid w:val="004D5C00"/>
    <w:rsid w:val="004D6604"/>
    <w:rsid w:val="004D6E65"/>
    <w:rsid w:val="004E1281"/>
    <w:rsid w:val="004E1447"/>
    <w:rsid w:val="004E21F0"/>
    <w:rsid w:val="004E3665"/>
    <w:rsid w:val="004E41FE"/>
    <w:rsid w:val="004E48FA"/>
    <w:rsid w:val="004E5493"/>
    <w:rsid w:val="004E582B"/>
    <w:rsid w:val="004E5D3F"/>
    <w:rsid w:val="004E6DE9"/>
    <w:rsid w:val="004E74F7"/>
    <w:rsid w:val="004E77B8"/>
    <w:rsid w:val="004E7B03"/>
    <w:rsid w:val="004F12E0"/>
    <w:rsid w:val="004F1483"/>
    <w:rsid w:val="004F2260"/>
    <w:rsid w:val="004F348B"/>
    <w:rsid w:val="004F3BC5"/>
    <w:rsid w:val="004F3BCE"/>
    <w:rsid w:val="004F4073"/>
    <w:rsid w:val="004F4A16"/>
    <w:rsid w:val="004F4DB7"/>
    <w:rsid w:val="004F5337"/>
    <w:rsid w:val="004F7692"/>
    <w:rsid w:val="004F7B69"/>
    <w:rsid w:val="00500868"/>
    <w:rsid w:val="005010B5"/>
    <w:rsid w:val="00501BB3"/>
    <w:rsid w:val="00502F46"/>
    <w:rsid w:val="005034C9"/>
    <w:rsid w:val="00503FD8"/>
    <w:rsid w:val="00505582"/>
    <w:rsid w:val="005057F7"/>
    <w:rsid w:val="00505CDA"/>
    <w:rsid w:val="005063D9"/>
    <w:rsid w:val="00506D80"/>
    <w:rsid w:val="00510C33"/>
    <w:rsid w:val="005115B6"/>
    <w:rsid w:val="005116A8"/>
    <w:rsid w:val="00512A50"/>
    <w:rsid w:val="00512E48"/>
    <w:rsid w:val="00513BB4"/>
    <w:rsid w:val="005142A8"/>
    <w:rsid w:val="00514402"/>
    <w:rsid w:val="005149E3"/>
    <w:rsid w:val="005152A1"/>
    <w:rsid w:val="00515597"/>
    <w:rsid w:val="0051597D"/>
    <w:rsid w:val="00515CCB"/>
    <w:rsid w:val="00515FE9"/>
    <w:rsid w:val="00520315"/>
    <w:rsid w:val="005204F6"/>
    <w:rsid w:val="00520E49"/>
    <w:rsid w:val="00520EDE"/>
    <w:rsid w:val="00523908"/>
    <w:rsid w:val="0052392E"/>
    <w:rsid w:val="00523EBA"/>
    <w:rsid w:val="00523FC0"/>
    <w:rsid w:val="0052476F"/>
    <w:rsid w:val="00525C2A"/>
    <w:rsid w:val="00525DD5"/>
    <w:rsid w:val="00525FD9"/>
    <w:rsid w:val="00526078"/>
    <w:rsid w:val="00526627"/>
    <w:rsid w:val="0052731B"/>
    <w:rsid w:val="00527F80"/>
    <w:rsid w:val="00530098"/>
    <w:rsid w:val="00531572"/>
    <w:rsid w:val="00533222"/>
    <w:rsid w:val="00533E5F"/>
    <w:rsid w:val="00534BB1"/>
    <w:rsid w:val="00534F71"/>
    <w:rsid w:val="005354FE"/>
    <w:rsid w:val="00535D5E"/>
    <w:rsid w:val="0053694A"/>
    <w:rsid w:val="0053762D"/>
    <w:rsid w:val="00537F8D"/>
    <w:rsid w:val="0054052B"/>
    <w:rsid w:val="00540B8F"/>
    <w:rsid w:val="00541F26"/>
    <w:rsid w:val="00542F95"/>
    <w:rsid w:val="005431C1"/>
    <w:rsid w:val="00543997"/>
    <w:rsid w:val="00543E65"/>
    <w:rsid w:val="00543EA5"/>
    <w:rsid w:val="00543FE6"/>
    <w:rsid w:val="00543FFE"/>
    <w:rsid w:val="00544B2B"/>
    <w:rsid w:val="005451CA"/>
    <w:rsid w:val="00546443"/>
    <w:rsid w:val="005469CA"/>
    <w:rsid w:val="00546ED4"/>
    <w:rsid w:val="00547092"/>
    <w:rsid w:val="0054741C"/>
    <w:rsid w:val="0054754B"/>
    <w:rsid w:val="00547714"/>
    <w:rsid w:val="00547F46"/>
    <w:rsid w:val="00550329"/>
    <w:rsid w:val="00550784"/>
    <w:rsid w:val="00550C29"/>
    <w:rsid w:val="00551085"/>
    <w:rsid w:val="00551635"/>
    <w:rsid w:val="0055192E"/>
    <w:rsid w:val="005527DA"/>
    <w:rsid w:val="005537F6"/>
    <w:rsid w:val="00554823"/>
    <w:rsid w:val="00554B08"/>
    <w:rsid w:val="0055544D"/>
    <w:rsid w:val="005560E6"/>
    <w:rsid w:val="00556DB4"/>
    <w:rsid w:val="00557BBB"/>
    <w:rsid w:val="00560343"/>
    <w:rsid w:val="00560CDD"/>
    <w:rsid w:val="005619A4"/>
    <w:rsid w:val="00561BDC"/>
    <w:rsid w:val="00563C17"/>
    <w:rsid w:val="00563CB5"/>
    <w:rsid w:val="00566467"/>
    <w:rsid w:val="005670A3"/>
    <w:rsid w:val="00567613"/>
    <w:rsid w:val="00567C75"/>
    <w:rsid w:val="00567FF8"/>
    <w:rsid w:val="0057009A"/>
    <w:rsid w:val="00570419"/>
    <w:rsid w:val="00572272"/>
    <w:rsid w:val="00573292"/>
    <w:rsid w:val="00573792"/>
    <w:rsid w:val="005740C5"/>
    <w:rsid w:val="00577D4C"/>
    <w:rsid w:val="00580858"/>
    <w:rsid w:val="0058090B"/>
    <w:rsid w:val="005818B5"/>
    <w:rsid w:val="00582715"/>
    <w:rsid w:val="00582CBF"/>
    <w:rsid w:val="00582E97"/>
    <w:rsid w:val="0058366D"/>
    <w:rsid w:val="005836D0"/>
    <w:rsid w:val="0058392E"/>
    <w:rsid w:val="00584386"/>
    <w:rsid w:val="00584C90"/>
    <w:rsid w:val="00584DC8"/>
    <w:rsid w:val="005851F8"/>
    <w:rsid w:val="0058529A"/>
    <w:rsid w:val="00586C43"/>
    <w:rsid w:val="0058707F"/>
    <w:rsid w:val="0058755A"/>
    <w:rsid w:val="00587579"/>
    <w:rsid w:val="00587992"/>
    <w:rsid w:val="00587BE9"/>
    <w:rsid w:val="00590691"/>
    <w:rsid w:val="00590DDC"/>
    <w:rsid w:val="0059210B"/>
    <w:rsid w:val="0059284B"/>
    <w:rsid w:val="00592B4B"/>
    <w:rsid w:val="00592DC5"/>
    <w:rsid w:val="00592F59"/>
    <w:rsid w:val="00593CA0"/>
    <w:rsid w:val="005941CE"/>
    <w:rsid w:val="0059428B"/>
    <w:rsid w:val="00594464"/>
    <w:rsid w:val="005946BB"/>
    <w:rsid w:val="005946FA"/>
    <w:rsid w:val="005950E3"/>
    <w:rsid w:val="00595A22"/>
    <w:rsid w:val="00596D23"/>
    <w:rsid w:val="005A13EF"/>
    <w:rsid w:val="005A219B"/>
    <w:rsid w:val="005A231E"/>
    <w:rsid w:val="005A2DB6"/>
    <w:rsid w:val="005A3875"/>
    <w:rsid w:val="005A4DC6"/>
    <w:rsid w:val="005A5102"/>
    <w:rsid w:val="005A724C"/>
    <w:rsid w:val="005A7328"/>
    <w:rsid w:val="005A7B1D"/>
    <w:rsid w:val="005B0028"/>
    <w:rsid w:val="005B0CBD"/>
    <w:rsid w:val="005B1006"/>
    <w:rsid w:val="005B239F"/>
    <w:rsid w:val="005B4F30"/>
    <w:rsid w:val="005B5CF1"/>
    <w:rsid w:val="005B672C"/>
    <w:rsid w:val="005B6B1D"/>
    <w:rsid w:val="005B6C0C"/>
    <w:rsid w:val="005B7057"/>
    <w:rsid w:val="005B7063"/>
    <w:rsid w:val="005B7123"/>
    <w:rsid w:val="005B71E0"/>
    <w:rsid w:val="005B79F1"/>
    <w:rsid w:val="005B7BE9"/>
    <w:rsid w:val="005C06AA"/>
    <w:rsid w:val="005C0F8D"/>
    <w:rsid w:val="005C18E6"/>
    <w:rsid w:val="005C1B0C"/>
    <w:rsid w:val="005C208C"/>
    <w:rsid w:val="005C226A"/>
    <w:rsid w:val="005C2577"/>
    <w:rsid w:val="005C2FF6"/>
    <w:rsid w:val="005C3557"/>
    <w:rsid w:val="005C3B40"/>
    <w:rsid w:val="005C437F"/>
    <w:rsid w:val="005C4445"/>
    <w:rsid w:val="005C4841"/>
    <w:rsid w:val="005C4C23"/>
    <w:rsid w:val="005C67A2"/>
    <w:rsid w:val="005D05AC"/>
    <w:rsid w:val="005D1194"/>
    <w:rsid w:val="005D1EAB"/>
    <w:rsid w:val="005D2EB1"/>
    <w:rsid w:val="005D3DA3"/>
    <w:rsid w:val="005D6363"/>
    <w:rsid w:val="005D65BF"/>
    <w:rsid w:val="005D6610"/>
    <w:rsid w:val="005D72DA"/>
    <w:rsid w:val="005D78CA"/>
    <w:rsid w:val="005E14A3"/>
    <w:rsid w:val="005E2157"/>
    <w:rsid w:val="005E2C36"/>
    <w:rsid w:val="005E32FC"/>
    <w:rsid w:val="005E33CB"/>
    <w:rsid w:val="005E33F7"/>
    <w:rsid w:val="005E3E43"/>
    <w:rsid w:val="005E499A"/>
    <w:rsid w:val="005E4F0F"/>
    <w:rsid w:val="005E5100"/>
    <w:rsid w:val="005E5382"/>
    <w:rsid w:val="005E752E"/>
    <w:rsid w:val="005E76D2"/>
    <w:rsid w:val="005E7D07"/>
    <w:rsid w:val="005F0D98"/>
    <w:rsid w:val="005F1C04"/>
    <w:rsid w:val="005F1F81"/>
    <w:rsid w:val="005F2830"/>
    <w:rsid w:val="005F29D6"/>
    <w:rsid w:val="005F3314"/>
    <w:rsid w:val="005F3D96"/>
    <w:rsid w:val="005F3F1F"/>
    <w:rsid w:val="005F43E7"/>
    <w:rsid w:val="005F4657"/>
    <w:rsid w:val="005F4BAC"/>
    <w:rsid w:val="005F6007"/>
    <w:rsid w:val="005F6063"/>
    <w:rsid w:val="005F7AAF"/>
    <w:rsid w:val="005F7D29"/>
    <w:rsid w:val="006021D2"/>
    <w:rsid w:val="00602324"/>
    <w:rsid w:val="00603D8F"/>
    <w:rsid w:val="00603E57"/>
    <w:rsid w:val="00603FF1"/>
    <w:rsid w:val="00604BA0"/>
    <w:rsid w:val="00605231"/>
    <w:rsid w:val="006060D1"/>
    <w:rsid w:val="0060656C"/>
    <w:rsid w:val="006069D8"/>
    <w:rsid w:val="006070CF"/>
    <w:rsid w:val="006073A6"/>
    <w:rsid w:val="00607564"/>
    <w:rsid w:val="0060756A"/>
    <w:rsid w:val="006111AF"/>
    <w:rsid w:val="00612095"/>
    <w:rsid w:val="0061209E"/>
    <w:rsid w:val="00613F5D"/>
    <w:rsid w:val="0061449E"/>
    <w:rsid w:val="006149A0"/>
    <w:rsid w:val="00615747"/>
    <w:rsid w:val="00615E8D"/>
    <w:rsid w:val="00616A55"/>
    <w:rsid w:val="00616F1F"/>
    <w:rsid w:val="0061791D"/>
    <w:rsid w:val="00620275"/>
    <w:rsid w:val="0062070C"/>
    <w:rsid w:val="006207DB"/>
    <w:rsid w:val="00620B52"/>
    <w:rsid w:val="00620FD5"/>
    <w:rsid w:val="0062119D"/>
    <w:rsid w:val="0062137B"/>
    <w:rsid w:val="00621551"/>
    <w:rsid w:val="0062180F"/>
    <w:rsid w:val="00622325"/>
    <w:rsid w:val="006224DE"/>
    <w:rsid w:val="0062271F"/>
    <w:rsid w:val="00622E7E"/>
    <w:rsid w:val="00623B38"/>
    <w:rsid w:val="006243BA"/>
    <w:rsid w:val="0062465E"/>
    <w:rsid w:val="00624D37"/>
    <w:rsid w:val="00624EA7"/>
    <w:rsid w:val="00625044"/>
    <w:rsid w:val="00625CC2"/>
    <w:rsid w:val="00626F33"/>
    <w:rsid w:val="006271D2"/>
    <w:rsid w:val="0062745D"/>
    <w:rsid w:val="0062792E"/>
    <w:rsid w:val="00627C20"/>
    <w:rsid w:val="006321B1"/>
    <w:rsid w:val="0063261F"/>
    <w:rsid w:val="00632D9A"/>
    <w:rsid w:val="00632DFF"/>
    <w:rsid w:val="00633B61"/>
    <w:rsid w:val="00633C4B"/>
    <w:rsid w:val="006342AF"/>
    <w:rsid w:val="006358B2"/>
    <w:rsid w:val="00637CD7"/>
    <w:rsid w:val="0064015B"/>
    <w:rsid w:val="0064033B"/>
    <w:rsid w:val="006406C1"/>
    <w:rsid w:val="006417BB"/>
    <w:rsid w:val="006423E1"/>
    <w:rsid w:val="00642D4B"/>
    <w:rsid w:val="00643572"/>
    <w:rsid w:val="00643DAB"/>
    <w:rsid w:val="00643E2B"/>
    <w:rsid w:val="00644A24"/>
    <w:rsid w:val="006459B4"/>
    <w:rsid w:val="00646501"/>
    <w:rsid w:val="00647139"/>
    <w:rsid w:val="00647DE2"/>
    <w:rsid w:val="006504D0"/>
    <w:rsid w:val="00651E6B"/>
    <w:rsid w:val="00651F43"/>
    <w:rsid w:val="006523FD"/>
    <w:rsid w:val="00653187"/>
    <w:rsid w:val="006535B9"/>
    <w:rsid w:val="00654D0B"/>
    <w:rsid w:val="00655746"/>
    <w:rsid w:val="006557C6"/>
    <w:rsid w:val="00655FDA"/>
    <w:rsid w:val="00657F3D"/>
    <w:rsid w:val="0066050D"/>
    <w:rsid w:val="006607C9"/>
    <w:rsid w:val="00661162"/>
    <w:rsid w:val="006630A8"/>
    <w:rsid w:val="00664088"/>
    <w:rsid w:val="00664448"/>
    <w:rsid w:val="00666C42"/>
    <w:rsid w:val="0066704E"/>
    <w:rsid w:val="00670266"/>
    <w:rsid w:val="0067073E"/>
    <w:rsid w:val="00670E37"/>
    <w:rsid w:val="0067101C"/>
    <w:rsid w:val="00671073"/>
    <w:rsid w:val="006727BB"/>
    <w:rsid w:val="0067605B"/>
    <w:rsid w:val="006762E8"/>
    <w:rsid w:val="00676B8A"/>
    <w:rsid w:val="00677037"/>
    <w:rsid w:val="00680EE3"/>
    <w:rsid w:val="0068148B"/>
    <w:rsid w:val="00681D37"/>
    <w:rsid w:val="00681EC8"/>
    <w:rsid w:val="0068264A"/>
    <w:rsid w:val="0068278A"/>
    <w:rsid w:val="0068286C"/>
    <w:rsid w:val="00682FF4"/>
    <w:rsid w:val="00683523"/>
    <w:rsid w:val="00683752"/>
    <w:rsid w:val="00684167"/>
    <w:rsid w:val="0068421F"/>
    <w:rsid w:val="00684AD1"/>
    <w:rsid w:val="00684CA5"/>
    <w:rsid w:val="0068685D"/>
    <w:rsid w:val="0068790D"/>
    <w:rsid w:val="00690313"/>
    <w:rsid w:val="00691163"/>
    <w:rsid w:val="006915D8"/>
    <w:rsid w:val="006916C5"/>
    <w:rsid w:val="006919BB"/>
    <w:rsid w:val="00691C4E"/>
    <w:rsid w:val="006958A7"/>
    <w:rsid w:val="00695D76"/>
    <w:rsid w:val="00695E4D"/>
    <w:rsid w:val="0069609B"/>
    <w:rsid w:val="006969BD"/>
    <w:rsid w:val="006971E0"/>
    <w:rsid w:val="00697351"/>
    <w:rsid w:val="00697FDE"/>
    <w:rsid w:val="006A0ACB"/>
    <w:rsid w:val="006A1882"/>
    <w:rsid w:val="006A3282"/>
    <w:rsid w:val="006A34D4"/>
    <w:rsid w:val="006A3FF0"/>
    <w:rsid w:val="006A48A1"/>
    <w:rsid w:val="006A51DE"/>
    <w:rsid w:val="006A5FDB"/>
    <w:rsid w:val="006A61CF"/>
    <w:rsid w:val="006A65B3"/>
    <w:rsid w:val="006B0150"/>
    <w:rsid w:val="006B0204"/>
    <w:rsid w:val="006B09D8"/>
    <w:rsid w:val="006B1740"/>
    <w:rsid w:val="006B17AA"/>
    <w:rsid w:val="006B244D"/>
    <w:rsid w:val="006B24DD"/>
    <w:rsid w:val="006B3917"/>
    <w:rsid w:val="006B447B"/>
    <w:rsid w:val="006B49AF"/>
    <w:rsid w:val="006B57F0"/>
    <w:rsid w:val="006B6467"/>
    <w:rsid w:val="006B6992"/>
    <w:rsid w:val="006C0ADA"/>
    <w:rsid w:val="006C0E85"/>
    <w:rsid w:val="006C2486"/>
    <w:rsid w:val="006C3FEE"/>
    <w:rsid w:val="006C6244"/>
    <w:rsid w:val="006C7408"/>
    <w:rsid w:val="006D10B6"/>
    <w:rsid w:val="006D157F"/>
    <w:rsid w:val="006D1A5B"/>
    <w:rsid w:val="006D3759"/>
    <w:rsid w:val="006D54D0"/>
    <w:rsid w:val="006D7215"/>
    <w:rsid w:val="006D7E1F"/>
    <w:rsid w:val="006E0034"/>
    <w:rsid w:val="006E026A"/>
    <w:rsid w:val="006E0EFE"/>
    <w:rsid w:val="006E2509"/>
    <w:rsid w:val="006E294A"/>
    <w:rsid w:val="006E3C4E"/>
    <w:rsid w:val="006E4D21"/>
    <w:rsid w:val="006E5D59"/>
    <w:rsid w:val="006E6837"/>
    <w:rsid w:val="006E6D9D"/>
    <w:rsid w:val="006F02AD"/>
    <w:rsid w:val="006F07FA"/>
    <w:rsid w:val="006F12F7"/>
    <w:rsid w:val="006F194A"/>
    <w:rsid w:val="006F1FC0"/>
    <w:rsid w:val="006F23F4"/>
    <w:rsid w:val="006F256B"/>
    <w:rsid w:val="006F2D65"/>
    <w:rsid w:val="006F3FAC"/>
    <w:rsid w:val="006F4BB0"/>
    <w:rsid w:val="006F4FB6"/>
    <w:rsid w:val="006F520A"/>
    <w:rsid w:val="006F527D"/>
    <w:rsid w:val="006F7D60"/>
    <w:rsid w:val="00700DD8"/>
    <w:rsid w:val="00701387"/>
    <w:rsid w:val="00702057"/>
    <w:rsid w:val="00703646"/>
    <w:rsid w:val="0070384D"/>
    <w:rsid w:val="00704106"/>
    <w:rsid w:val="00704E04"/>
    <w:rsid w:val="00705130"/>
    <w:rsid w:val="00706C79"/>
    <w:rsid w:val="00706CCF"/>
    <w:rsid w:val="00706CDC"/>
    <w:rsid w:val="00707A75"/>
    <w:rsid w:val="00710837"/>
    <w:rsid w:val="00711BE7"/>
    <w:rsid w:val="00713D75"/>
    <w:rsid w:val="007145C5"/>
    <w:rsid w:val="00714C26"/>
    <w:rsid w:val="00714FE6"/>
    <w:rsid w:val="00715FEC"/>
    <w:rsid w:val="00715FF7"/>
    <w:rsid w:val="00716751"/>
    <w:rsid w:val="0071708F"/>
    <w:rsid w:val="00717C2E"/>
    <w:rsid w:val="00720D92"/>
    <w:rsid w:val="00720E3B"/>
    <w:rsid w:val="0072120C"/>
    <w:rsid w:val="0072139E"/>
    <w:rsid w:val="0072244B"/>
    <w:rsid w:val="007227D3"/>
    <w:rsid w:val="007227E4"/>
    <w:rsid w:val="007229AD"/>
    <w:rsid w:val="007236A7"/>
    <w:rsid w:val="00723DD8"/>
    <w:rsid w:val="00723F32"/>
    <w:rsid w:val="0072436C"/>
    <w:rsid w:val="00724BAB"/>
    <w:rsid w:val="00727712"/>
    <w:rsid w:val="00731589"/>
    <w:rsid w:val="00731F22"/>
    <w:rsid w:val="007327DE"/>
    <w:rsid w:val="00732AFF"/>
    <w:rsid w:val="00732EF2"/>
    <w:rsid w:val="00733940"/>
    <w:rsid w:val="00733A4B"/>
    <w:rsid w:val="00736310"/>
    <w:rsid w:val="0073653B"/>
    <w:rsid w:val="00736EE4"/>
    <w:rsid w:val="007372F1"/>
    <w:rsid w:val="007405FD"/>
    <w:rsid w:val="00740F0C"/>
    <w:rsid w:val="00741798"/>
    <w:rsid w:val="00741937"/>
    <w:rsid w:val="007428D5"/>
    <w:rsid w:val="00742ECB"/>
    <w:rsid w:val="00743717"/>
    <w:rsid w:val="0074375D"/>
    <w:rsid w:val="00743BB3"/>
    <w:rsid w:val="00744544"/>
    <w:rsid w:val="00747793"/>
    <w:rsid w:val="00747D55"/>
    <w:rsid w:val="00747ED6"/>
    <w:rsid w:val="007511C7"/>
    <w:rsid w:val="00751463"/>
    <w:rsid w:val="00751A4E"/>
    <w:rsid w:val="00751B43"/>
    <w:rsid w:val="00751F32"/>
    <w:rsid w:val="00752206"/>
    <w:rsid w:val="007525CD"/>
    <w:rsid w:val="00752812"/>
    <w:rsid w:val="00754061"/>
    <w:rsid w:val="00754A9A"/>
    <w:rsid w:val="00754E1F"/>
    <w:rsid w:val="00754F1B"/>
    <w:rsid w:val="00755EF5"/>
    <w:rsid w:val="0075605B"/>
    <w:rsid w:val="007560F5"/>
    <w:rsid w:val="00756225"/>
    <w:rsid w:val="0075701F"/>
    <w:rsid w:val="00757BC0"/>
    <w:rsid w:val="00757DCD"/>
    <w:rsid w:val="007607F1"/>
    <w:rsid w:val="00760C06"/>
    <w:rsid w:val="00760DB2"/>
    <w:rsid w:val="00761D94"/>
    <w:rsid w:val="00762072"/>
    <w:rsid w:val="00762563"/>
    <w:rsid w:val="0076346C"/>
    <w:rsid w:val="00763F49"/>
    <w:rsid w:val="007666B9"/>
    <w:rsid w:val="00766733"/>
    <w:rsid w:val="00766C50"/>
    <w:rsid w:val="00766CF7"/>
    <w:rsid w:val="00767626"/>
    <w:rsid w:val="007701D2"/>
    <w:rsid w:val="00770BCE"/>
    <w:rsid w:val="00770EAF"/>
    <w:rsid w:val="00771AD4"/>
    <w:rsid w:val="00771D89"/>
    <w:rsid w:val="00771E0F"/>
    <w:rsid w:val="007724C2"/>
    <w:rsid w:val="007724CE"/>
    <w:rsid w:val="00773290"/>
    <w:rsid w:val="00773A77"/>
    <w:rsid w:val="007741C2"/>
    <w:rsid w:val="0077486F"/>
    <w:rsid w:val="00774B95"/>
    <w:rsid w:val="0077556B"/>
    <w:rsid w:val="00775FA4"/>
    <w:rsid w:val="00776462"/>
    <w:rsid w:val="00777A4A"/>
    <w:rsid w:val="00777C31"/>
    <w:rsid w:val="00780832"/>
    <w:rsid w:val="00782B93"/>
    <w:rsid w:val="00782E73"/>
    <w:rsid w:val="0078322A"/>
    <w:rsid w:val="007840BB"/>
    <w:rsid w:val="00784B02"/>
    <w:rsid w:val="00784BC3"/>
    <w:rsid w:val="00784C56"/>
    <w:rsid w:val="00785AD8"/>
    <w:rsid w:val="00786349"/>
    <w:rsid w:val="0078762D"/>
    <w:rsid w:val="00790821"/>
    <w:rsid w:val="0079089B"/>
    <w:rsid w:val="007921FF"/>
    <w:rsid w:val="0079248A"/>
    <w:rsid w:val="00792842"/>
    <w:rsid w:val="00794D1C"/>
    <w:rsid w:val="00794F90"/>
    <w:rsid w:val="007951DE"/>
    <w:rsid w:val="007961E1"/>
    <w:rsid w:val="00796482"/>
    <w:rsid w:val="007972FF"/>
    <w:rsid w:val="00797A55"/>
    <w:rsid w:val="00797C7E"/>
    <w:rsid w:val="007A16ED"/>
    <w:rsid w:val="007A17C6"/>
    <w:rsid w:val="007A1EC1"/>
    <w:rsid w:val="007A22D3"/>
    <w:rsid w:val="007A2706"/>
    <w:rsid w:val="007A2E80"/>
    <w:rsid w:val="007A4397"/>
    <w:rsid w:val="007A4A7C"/>
    <w:rsid w:val="007A4E62"/>
    <w:rsid w:val="007A636A"/>
    <w:rsid w:val="007A76EC"/>
    <w:rsid w:val="007A7FFD"/>
    <w:rsid w:val="007B074E"/>
    <w:rsid w:val="007B1ACD"/>
    <w:rsid w:val="007B1EFF"/>
    <w:rsid w:val="007B32E1"/>
    <w:rsid w:val="007B3618"/>
    <w:rsid w:val="007B4B50"/>
    <w:rsid w:val="007B4EBA"/>
    <w:rsid w:val="007B5AA4"/>
    <w:rsid w:val="007B667F"/>
    <w:rsid w:val="007B7E09"/>
    <w:rsid w:val="007C3410"/>
    <w:rsid w:val="007C3822"/>
    <w:rsid w:val="007C4292"/>
    <w:rsid w:val="007C431F"/>
    <w:rsid w:val="007C4595"/>
    <w:rsid w:val="007C7F40"/>
    <w:rsid w:val="007D0218"/>
    <w:rsid w:val="007D04C1"/>
    <w:rsid w:val="007D0599"/>
    <w:rsid w:val="007D1B34"/>
    <w:rsid w:val="007D1F7E"/>
    <w:rsid w:val="007D202D"/>
    <w:rsid w:val="007D2084"/>
    <w:rsid w:val="007D2634"/>
    <w:rsid w:val="007D2A50"/>
    <w:rsid w:val="007D2E33"/>
    <w:rsid w:val="007D33AB"/>
    <w:rsid w:val="007D3A52"/>
    <w:rsid w:val="007D3D38"/>
    <w:rsid w:val="007D4759"/>
    <w:rsid w:val="007D60AC"/>
    <w:rsid w:val="007D6941"/>
    <w:rsid w:val="007D71BE"/>
    <w:rsid w:val="007D72D8"/>
    <w:rsid w:val="007E007E"/>
    <w:rsid w:val="007E079B"/>
    <w:rsid w:val="007E3C12"/>
    <w:rsid w:val="007E3F51"/>
    <w:rsid w:val="007E54B7"/>
    <w:rsid w:val="007E6F50"/>
    <w:rsid w:val="007E7610"/>
    <w:rsid w:val="007E77F0"/>
    <w:rsid w:val="007E791E"/>
    <w:rsid w:val="007E7C91"/>
    <w:rsid w:val="007F008C"/>
    <w:rsid w:val="007F094E"/>
    <w:rsid w:val="007F1095"/>
    <w:rsid w:val="007F14FC"/>
    <w:rsid w:val="007F1733"/>
    <w:rsid w:val="007F283B"/>
    <w:rsid w:val="007F2F46"/>
    <w:rsid w:val="007F308A"/>
    <w:rsid w:val="007F32A6"/>
    <w:rsid w:val="007F39ED"/>
    <w:rsid w:val="007F3DAC"/>
    <w:rsid w:val="007F3DC7"/>
    <w:rsid w:val="007F44AA"/>
    <w:rsid w:val="007F65C0"/>
    <w:rsid w:val="007F66CD"/>
    <w:rsid w:val="007F7408"/>
    <w:rsid w:val="007F7A0A"/>
    <w:rsid w:val="007F7A33"/>
    <w:rsid w:val="0080025C"/>
    <w:rsid w:val="00800965"/>
    <w:rsid w:val="00801D16"/>
    <w:rsid w:val="00803282"/>
    <w:rsid w:val="0080368D"/>
    <w:rsid w:val="00804FC9"/>
    <w:rsid w:val="00805FE9"/>
    <w:rsid w:val="00807524"/>
    <w:rsid w:val="0080770C"/>
    <w:rsid w:val="00807B3F"/>
    <w:rsid w:val="0081057D"/>
    <w:rsid w:val="0081058C"/>
    <w:rsid w:val="00810A30"/>
    <w:rsid w:val="00811EFE"/>
    <w:rsid w:val="00812138"/>
    <w:rsid w:val="008134BD"/>
    <w:rsid w:val="00813DA4"/>
    <w:rsid w:val="008149FB"/>
    <w:rsid w:val="008172AC"/>
    <w:rsid w:val="00821CA0"/>
    <w:rsid w:val="00822DB8"/>
    <w:rsid w:val="008233FA"/>
    <w:rsid w:val="00824056"/>
    <w:rsid w:val="0082408A"/>
    <w:rsid w:val="0082459B"/>
    <w:rsid w:val="008252F5"/>
    <w:rsid w:val="008261FE"/>
    <w:rsid w:val="00826663"/>
    <w:rsid w:val="0082667D"/>
    <w:rsid w:val="008312D9"/>
    <w:rsid w:val="00831D3F"/>
    <w:rsid w:val="008326DE"/>
    <w:rsid w:val="00832D29"/>
    <w:rsid w:val="00833862"/>
    <w:rsid w:val="008340E8"/>
    <w:rsid w:val="00834DBA"/>
    <w:rsid w:val="00835089"/>
    <w:rsid w:val="00835340"/>
    <w:rsid w:val="00835C06"/>
    <w:rsid w:val="0083633A"/>
    <w:rsid w:val="00836E32"/>
    <w:rsid w:val="008404FA"/>
    <w:rsid w:val="00840A54"/>
    <w:rsid w:val="008433FC"/>
    <w:rsid w:val="00843E62"/>
    <w:rsid w:val="008454E4"/>
    <w:rsid w:val="00845EDC"/>
    <w:rsid w:val="00846A26"/>
    <w:rsid w:val="00847D11"/>
    <w:rsid w:val="0085013D"/>
    <w:rsid w:val="00850210"/>
    <w:rsid w:val="00850F92"/>
    <w:rsid w:val="00851B6F"/>
    <w:rsid w:val="00851CDA"/>
    <w:rsid w:val="008528DC"/>
    <w:rsid w:val="008528E2"/>
    <w:rsid w:val="00852C40"/>
    <w:rsid w:val="00854D1F"/>
    <w:rsid w:val="00855012"/>
    <w:rsid w:val="00855548"/>
    <w:rsid w:val="00856405"/>
    <w:rsid w:val="008567FD"/>
    <w:rsid w:val="00856EE2"/>
    <w:rsid w:val="00857131"/>
    <w:rsid w:val="008572A5"/>
    <w:rsid w:val="008601C7"/>
    <w:rsid w:val="00861803"/>
    <w:rsid w:val="00861EF4"/>
    <w:rsid w:val="00863703"/>
    <w:rsid w:val="00864A1A"/>
    <w:rsid w:val="0086534A"/>
    <w:rsid w:val="00867312"/>
    <w:rsid w:val="00867943"/>
    <w:rsid w:val="00867E71"/>
    <w:rsid w:val="00871294"/>
    <w:rsid w:val="00872F61"/>
    <w:rsid w:val="00874C3B"/>
    <w:rsid w:val="00877EBD"/>
    <w:rsid w:val="00877EEC"/>
    <w:rsid w:val="0088005E"/>
    <w:rsid w:val="0088116D"/>
    <w:rsid w:val="00881677"/>
    <w:rsid w:val="0088173B"/>
    <w:rsid w:val="00882A32"/>
    <w:rsid w:val="00882B39"/>
    <w:rsid w:val="00882C0B"/>
    <w:rsid w:val="00883077"/>
    <w:rsid w:val="0088344E"/>
    <w:rsid w:val="0088406D"/>
    <w:rsid w:val="00884572"/>
    <w:rsid w:val="00884844"/>
    <w:rsid w:val="00884C40"/>
    <w:rsid w:val="00884E53"/>
    <w:rsid w:val="00885377"/>
    <w:rsid w:val="008853C7"/>
    <w:rsid w:val="00885C3B"/>
    <w:rsid w:val="00886C87"/>
    <w:rsid w:val="008878D3"/>
    <w:rsid w:val="008879AD"/>
    <w:rsid w:val="008902CF"/>
    <w:rsid w:val="0089078C"/>
    <w:rsid w:val="00890F8B"/>
    <w:rsid w:val="008914B4"/>
    <w:rsid w:val="008919FE"/>
    <w:rsid w:val="008927DF"/>
    <w:rsid w:val="00892C2A"/>
    <w:rsid w:val="00893F80"/>
    <w:rsid w:val="0089470D"/>
    <w:rsid w:val="0089480B"/>
    <w:rsid w:val="00894F5F"/>
    <w:rsid w:val="008A03E3"/>
    <w:rsid w:val="008A08CF"/>
    <w:rsid w:val="008A1798"/>
    <w:rsid w:val="008A1EDA"/>
    <w:rsid w:val="008A22FD"/>
    <w:rsid w:val="008A3534"/>
    <w:rsid w:val="008A5CEE"/>
    <w:rsid w:val="008A68ED"/>
    <w:rsid w:val="008A7471"/>
    <w:rsid w:val="008B0934"/>
    <w:rsid w:val="008B11F8"/>
    <w:rsid w:val="008B1477"/>
    <w:rsid w:val="008B1EA4"/>
    <w:rsid w:val="008B2878"/>
    <w:rsid w:val="008B2DAC"/>
    <w:rsid w:val="008B38BF"/>
    <w:rsid w:val="008B3DA3"/>
    <w:rsid w:val="008B479E"/>
    <w:rsid w:val="008B4EBA"/>
    <w:rsid w:val="008B5D5B"/>
    <w:rsid w:val="008B6A60"/>
    <w:rsid w:val="008B6A79"/>
    <w:rsid w:val="008C158F"/>
    <w:rsid w:val="008C159E"/>
    <w:rsid w:val="008C2BFD"/>
    <w:rsid w:val="008C342E"/>
    <w:rsid w:val="008C3B80"/>
    <w:rsid w:val="008C3C36"/>
    <w:rsid w:val="008C3DFF"/>
    <w:rsid w:val="008C4C3C"/>
    <w:rsid w:val="008C6822"/>
    <w:rsid w:val="008C77FB"/>
    <w:rsid w:val="008D0949"/>
    <w:rsid w:val="008D0C3C"/>
    <w:rsid w:val="008D21E1"/>
    <w:rsid w:val="008D256E"/>
    <w:rsid w:val="008D37DA"/>
    <w:rsid w:val="008D41DE"/>
    <w:rsid w:val="008D43DB"/>
    <w:rsid w:val="008D47E4"/>
    <w:rsid w:val="008D497C"/>
    <w:rsid w:val="008D4FC3"/>
    <w:rsid w:val="008D551A"/>
    <w:rsid w:val="008D5800"/>
    <w:rsid w:val="008D6123"/>
    <w:rsid w:val="008D7871"/>
    <w:rsid w:val="008D7BC6"/>
    <w:rsid w:val="008D7C05"/>
    <w:rsid w:val="008D7EBF"/>
    <w:rsid w:val="008E1A23"/>
    <w:rsid w:val="008E31A5"/>
    <w:rsid w:val="008E4509"/>
    <w:rsid w:val="008E476D"/>
    <w:rsid w:val="008E4BDC"/>
    <w:rsid w:val="008E5908"/>
    <w:rsid w:val="008E5C2B"/>
    <w:rsid w:val="008E5D85"/>
    <w:rsid w:val="008E6293"/>
    <w:rsid w:val="008E66B3"/>
    <w:rsid w:val="008E672B"/>
    <w:rsid w:val="008E6E18"/>
    <w:rsid w:val="008F02F6"/>
    <w:rsid w:val="008F041E"/>
    <w:rsid w:val="008F1691"/>
    <w:rsid w:val="008F183E"/>
    <w:rsid w:val="008F24BC"/>
    <w:rsid w:val="008F273C"/>
    <w:rsid w:val="008F3403"/>
    <w:rsid w:val="008F46FA"/>
    <w:rsid w:val="008F4A14"/>
    <w:rsid w:val="008F5780"/>
    <w:rsid w:val="008F694B"/>
    <w:rsid w:val="008F7245"/>
    <w:rsid w:val="00901259"/>
    <w:rsid w:val="00901702"/>
    <w:rsid w:val="009023D1"/>
    <w:rsid w:val="00902DF2"/>
    <w:rsid w:val="00902E13"/>
    <w:rsid w:val="00903205"/>
    <w:rsid w:val="00903BF1"/>
    <w:rsid w:val="00904839"/>
    <w:rsid w:val="00904B6D"/>
    <w:rsid w:val="00904BC4"/>
    <w:rsid w:val="00905722"/>
    <w:rsid w:val="00905CC0"/>
    <w:rsid w:val="00905CCF"/>
    <w:rsid w:val="0090735A"/>
    <w:rsid w:val="0090777D"/>
    <w:rsid w:val="0091139B"/>
    <w:rsid w:val="00911EE9"/>
    <w:rsid w:val="00912121"/>
    <w:rsid w:val="00913A6B"/>
    <w:rsid w:val="00915CEA"/>
    <w:rsid w:val="00916764"/>
    <w:rsid w:val="00916AA2"/>
    <w:rsid w:val="00916E1E"/>
    <w:rsid w:val="009171BE"/>
    <w:rsid w:val="009172F6"/>
    <w:rsid w:val="00920653"/>
    <w:rsid w:val="00920B92"/>
    <w:rsid w:val="009216F2"/>
    <w:rsid w:val="009217C3"/>
    <w:rsid w:val="00921817"/>
    <w:rsid w:val="00921A9F"/>
    <w:rsid w:val="0092217E"/>
    <w:rsid w:val="00922EA5"/>
    <w:rsid w:val="00924EE2"/>
    <w:rsid w:val="009256B9"/>
    <w:rsid w:val="009276A2"/>
    <w:rsid w:val="00927881"/>
    <w:rsid w:val="0093044E"/>
    <w:rsid w:val="00930539"/>
    <w:rsid w:val="00930712"/>
    <w:rsid w:val="009307D2"/>
    <w:rsid w:val="0093135C"/>
    <w:rsid w:val="00931E95"/>
    <w:rsid w:val="00931F0D"/>
    <w:rsid w:val="00931F6D"/>
    <w:rsid w:val="00932056"/>
    <w:rsid w:val="00934546"/>
    <w:rsid w:val="009346E5"/>
    <w:rsid w:val="00934D25"/>
    <w:rsid w:val="0093643B"/>
    <w:rsid w:val="00936652"/>
    <w:rsid w:val="009375D3"/>
    <w:rsid w:val="00937DE4"/>
    <w:rsid w:val="0094044D"/>
    <w:rsid w:val="00941901"/>
    <w:rsid w:val="00941F5E"/>
    <w:rsid w:val="00942042"/>
    <w:rsid w:val="009422D2"/>
    <w:rsid w:val="00942ED2"/>
    <w:rsid w:val="00944553"/>
    <w:rsid w:val="0094464C"/>
    <w:rsid w:val="00944D7D"/>
    <w:rsid w:val="00945238"/>
    <w:rsid w:val="009461D2"/>
    <w:rsid w:val="00946D62"/>
    <w:rsid w:val="00947D1B"/>
    <w:rsid w:val="009509D4"/>
    <w:rsid w:val="009515A9"/>
    <w:rsid w:val="00951B72"/>
    <w:rsid w:val="00952EC2"/>
    <w:rsid w:val="0095339E"/>
    <w:rsid w:val="00954F7B"/>
    <w:rsid w:val="0095562C"/>
    <w:rsid w:val="00955B83"/>
    <w:rsid w:val="00955D77"/>
    <w:rsid w:val="00957180"/>
    <w:rsid w:val="009577BC"/>
    <w:rsid w:val="00957AB2"/>
    <w:rsid w:val="00957DA9"/>
    <w:rsid w:val="00957EF6"/>
    <w:rsid w:val="0096021E"/>
    <w:rsid w:val="009607E1"/>
    <w:rsid w:val="00961564"/>
    <w:rsid w:val="009625AD"/>
    <w:rsid w:val="00962749"/>
    <w:rsid w:val="00962D1D"/>
    <w:rsid w:val="0096436A"/>
    <w:rsid w:val="00964D4C"/>
    <w:rsid w:val="00965C38"/>
    <w:rsid w:val="00966350"/>
    <w:rsid w:val="009663F3"/>
    <w:rsid w:val="00966C1A"/>
    <w:rsid w:val="00966D3B"/>
    <w:rsid w:val="00967769"/>
    <w:rsid w:val="00967C11"/>
    <w:rsid w:val="009706C0"/>
    <w:rsid w:val="009711B8"/>
    <w:rsid w:val="009712EF"/>
    <w:rsid w:val="00971407"/>
    <w:rsid w:val="00971E4D"/>
    <w:rsid w:val="0097286F"/>
    <w:rsid w:val="00972C75"/>
    <w:rsid w:val="009736AE"/>
    <w:rsid w:val="00973BCA"/>
    <w:rsid w:val="00973D71"/>
    <w:rsid w:val="00974803"/>
    <w:rsid w:val="0097515F"/>
    <w:rsid w:val="009757F6"/>
    <w:rsid w:val="00975E19"/>
    <w:rsid w:val="00977193"/>
    <w:rsid w:val="00977815"/>
    <w:rsid w:val="00977A02"/>
    <w:rsid w:val="009801D8"/>
    <w:rsid w:val="009813BD"/>
    <w:rsid w:val="0098188D"/>
    <w:rsid w:val="0098591A"/>
    <w:rsid w:val="00985C99"/>
    <w:rsid w:val="009860B4"/>
    <w:rsid w:val="00986779"/>
    <w:rsid w:val="00986B19"/>
    <w:rsid w:val="00987C06"/>
    <w:rsid w:val="00987F7C"/>
    <w:rsid w:val="009905C3"/>
    <w:rsid w:val="0099093F"/>
    <w:rsid w:val="0099224D"/>
    <w:rsid w:val="0099284C"/>
    <w:rsid w:val="00992946"/>
    <w:rsid w:val="00993425"/>
    <w:rsid w:val="009941C9"/>
    <w:rsid w:val="00994331"/>
    <w:rsid w:val="00994593"/>
    <w:rsid w:val="00994C3B"/>
    <w:rsid w:val="009A04E4"/>
    <w:rsid w:val="009A060C"/>
    <w:rsid w:val="009A0BFC"/>
    <w:rsid w:val="009A0DFE"/>
    <w:rsid w:val="009A0E7B"/>
    <w:rsid w:val="009A14EB"/>
    <w:rsid w:val="009A14F3"/>
    <w:rsid w:val="009A2E52"/>
    <w:rsid w:val="009A3269"/>
    <w:rsid w:val="009A3456"/>
    <w:rsid w:val="009A3B3E"/>
    <w:rsid w:val="009A3EC8"/>
    <w:rsid w:val="009A402D"/>
    <w:rsid w:val="009A6CDC"/>
    <w:rsid w:val="009A75FE"/>
    <w:rsid w:val="009B0B76"/>
    <w:rsid w:val="009B18B1"/>
    <w:rsid w:val="009B2BC9"/>
    <w:rsid w:val="009B2EAF"/>
    <w:rsid w:val="009B32BB"/>
    <w:rsid w:val="009B3BB9"/>
    <w:rsid w:val="009B4386"/>
    <w:rsid w:val="009B4A1C"/>
    <w:rsid w:val="009B60F1"/>
    <w:rsid w:val="009B6F31"/>
    <w:rsid w:val="009B7E72"/>
    <w:rsid w:val="009C0987"/>
    <w:rsid w:val="009C11CA"/>
    <w:rsid w:val="009C1AE8"/>
    <w:rsid w:val="009C2023"/>
    <w:rsid w:val="009C20A5"/>
    <w:rsid w:val="009C326E"/>
    <w:rsid w:val="009C367B"/>
    <w:rsid w:val="009C3752"/>
    <w:rsid w:val="009C4945"/>
    <w:rsid w:val="009C5089"/>
    <w:rsid w:val="009C531E"/>
    <w:rsid w:val="009C63DB"/>
    <w:rsid w:val="009C68AF"/>
    <w:rsid w:val="009C6D6A"/>
    <w:rsid w:val="009C7643"/>
    <w:rsid w:val="009C7A43"/>
    <w:rsid w:val="009C7CE8"/>
    <w:rsid w:val="009D11CE"/>
    <w:rsid w:val="009D16AA"/>
    <w:rsid w:val="009D4649"/>
    <w:rsid w:val="009D6876"/>
    <w:rsid w:val="009E01F4"/>
    <w:rsid w:val="009E0870"/>
    <w:rsid w:val="009E20F1"/>
    <w:rsid w:val="009E37FF"/>
    <w:rsid w:val="009E5478"/>
    <w:rsid w:val="009E653E"/>
    <w:rsid w:val="009E6C7F"/>
    <w:rsid w:val="009E7309"/>
    <w:rsid w:val="009F01D9"/>
    <w:rsid w:val="009F1A97"/>
    <w:rsid w:val="009F1DD0"/>
    <w:rsid w:val="009F202D"/>
    <w:rsid w:val="009F3781"/>
    <w:rsid w:val="009F3A77"/>
    <w:rsid w:val="009F4602"/>
    <w:rsid w:val="009F6920"/>
    <w:rsid w:val="009F77EE"/>
    <w:rsid w:val="00A00837"/>
    <w:rsid w:val="00A00EB8"/>
    <w:rsid w:val="00A0146B"/>
    <w:rsid w:val="00A0197B"/>
    <w:rsid w:val="00A01A8A"/>
    <w:rsid w:val="00A01E86"/>
    <w:rsid w:val="00A029B1"/>
    <w:rsid w:val="00A02A36"/>
    <w:rsid w:val="00A02E31"/>
    <w:rsid w:val="00A03077"/>
    <w:rsid w:val="00A03435"/>
    <w:rsid w:val="00A044A7"/>
    <w:rsid w:val="00A048ED"/>
    <w:rsid w:val="00A04B96"/>
    <w:rsid w:val="00A04EA3"/>
    <w:rsid w:val="00A06215"/>
    <w:rsid w:val="00A0782A"/>
    <w:rsid w:val="00A07E95"/>
    <w:rsid w:val="00A11B0E"/>
    <w:rsid w:val="00A12075"/>
    <w:rsid w:val="00A13DF0"/>
    <w:rsid w:val="00A14A3C"/>
    <w:rsid w:val="00A14DDF"/>
    <w:rsid w:val="00A1544A"/>
    <w:rsid w:val="00A162C9"/>
    <w:rsid w:val="00A1632A"/>
    <w:rsid w:val="00A16376"/>
    <w:rsid w:val="00A16405"/>
    <w:rsid w:val="00A16D89"/>
    <w:rsid w:val="00A2003B"/>
    <w:rsid w:val="00A205EA"/>
    <w:rsid w:val="00A20BAF"/>
    <w:rsid w:val="00A21980"/>
    <w:rsid w:val="00A22479"/>
    <w:rsid w:val="00A22562"/>
    <w:rsid w:val="00A2294F"/>
    <w:rsid w:val="00A22C39"/>
    <w:rsid w:val="00A2455F"/>
    <w:rsid w:val="00A254DF"/>
    <w:rsid w:val="00A25745"/>
    <w:rsid w:val="00A25D58"/>
    <w:rsid w:val="00A26CCC"/>
    <w:rsid w:val="00A2762E"/>
    <w:rsid w:val="00A27957"/>
    <w:rsid w:val="00A30071"/>
    <w:rsid w:val="00A30611"/>
    <w:rsid w:val="00A308F3"/>
    <w:rsid w:val="00A31113"/>
    <w:rsid w:val="00A31476"/>
    <w:rsid w:val="00A31654"/>
    <w:rsid w:val="00A32348"/>
    <w:rsid w:val="00A33754"/>
    <w:rsid w:val="00A33765"/>
    <w:rsid w:val="00A3498B"/>
    <w:rsid w:val="00A34EA9"/>
    <w:rsid w:val="00A36986"/>
    <w:rsid w:val="00A372B1"/>
    <w:rsid w:val="00A37429"/>
    <w:rsid w:val="00A37B30"/>
    <w:rsid w:val="00A4043C"/>
    <w:rsid w:val="00A4046D"/>
    <w:rsid w:val="00A40F0A"/>
    <w:rsid w:val="00A410BE"/>
    <w:rsid w:val="00A41109"/>
    <w:rsid w:val="00A41B6A"/>
    <w:rsid w:val="00A4276B"/>
    <w:rsid w:val="00A42A31"/>
    <w:rsid w:val="00A43228"/>
    <w:rsid w:val="00A434CF"/>
    <w:rsid w:val="00A4363D"/>
    <w:rsid w:val="00A43C11"/>
    <w:rsid w:val="00A45C27"/>
    <w:rsid w:val="00A45E45"/>
    <w:rsid w:val="00A46175"/>
    <w:rsid w:val="00A463CC"/>
    <w:rsid w:val="00A475B6"/>
    <w:rsid w:val="00A47B7E"/>
    <w:rsid w:val="00A50380"/>
    <w:rsid w:val="00A50BD3"/>
    <w:rsid w:val="00A51AF2"/>
    <w:rsid w:val="00A51BB4"/>
    <w:rsid w:val="00A5219C"/>
    <w:rsid w:val="00A53AB5"/>
    <w:rsid w:val="00A5444A"/>
    <w:rsid w:val="00A54590"/>
    <w:rsid w:val="00A54FF1"/>
    <w:rsid w:val="00A54FF2"/>
    <w:rsid w:val="00A55449"/>
    <w:rsid w:val="00A55563"/>
    <w:rsid w:val="00A56D04"/>
    <w:rsid w:val="00A56EE0"/>
    <w:rsid w:val="00A601D6"/>
    <w:rsid w:val="00A6055E"/>
    <w:rsid w:val="00A65873"/>
    <w:rsid w:val="00A66A1F"/>
    <w:rsid w:val="00A6720B"/>
    <w:rsid w:val="00A6741F"/>
    <w:rsid w:val="00A67946"/>
    <w:rsid w:val="00A703FF"/>
    <w:rsid w:val="00A70743"/>
    <w:rsid w:val="00A711B3"/>
    <w:rsid w:val="00A72360"/>
    <w:rsid w:val="00A73C98"/>
    <w:rsid w:val="00A740DE"/>
    <w:rsid w:val="00A74509"/>
    <w:rsid w:val="00A74A60"/>
    <w:rsid w:val="00A75C7A"/>
    <w:rsid w:val="00A7657B"/>
    <w:rsid w:val="00A773E0"/>
    <w:rsid w:val="00A80913"/>
    <w:rsid w:val="00A80D49"/>
    <w:rsid w:val="00A81170"/>
    <w:rsid w:val="00A819B2"/>
    <w:rsid w:val="00A8297D"/>
    <w:rsid w:val="00A831F8"/>
    <w:rsid w:val="00A8324F"/>
    <w:rsid w:val="00A832BB"/>
    <w:rsid w:val="00A854BC"/>
    <w:rsid w:val="00A8720A"/>
    <w:rsid w:val="00A87F1C"/>
    <w:rsid w:val="00A9093C"/>
    <w:rsid w:val="00A91D56"/>
    <w:rsid w:val="00A924D1"/>
    <w:rsid w:val="00A94314"/>
    <w:rsid w:val="00A94D64"/>
    <w:rsid w:val="00A95AEE"/>
    <w:rsid w:val="00AA038F"/>
    <w:rsid w:val="00AA0B46"/>
    <w:rsid w:val="00AA10CC"/>
    <w:rsid w:val="00AA15DC"/>
    <w:rsid w:val="00AA1967"/>
    <w:rsid w:val="00AA19CD"/>
    <w:rsid w:val="00AA235D"/>
    <w:rsid w:val="00AA249C"/>
    <w:rsid w:val="00AA24AD"/>
    <w:rsid w:val="00AA26FB"/>
    <w:rsid w:val="00AA2A23"/>
    <w:rsid w:val="00AA3327"/>
    <w:rsid w:val="00AA4F50"/>
    <w:rsid w:val="00AA5311"/>
    <w:rsid w:val="00AA5416"/>
    <w:rsid w:val="00AA5FF1"/>
    <w:rsid w:val="00AB19E9"/>
    <w:rsid w:val="00AB1E23"/>
    <w:rsid w:val="00AB2C97"/>
    <w:rsid w:val="00AB3E69"/>
    <w:rsid w:val="00AB403E"/>
    <w:rsid w:val="00AB464D"/>
    <w:rsid w:val="00AB4A80"/>
    <w:rsid w:val="00AB4B62"/>
    <w:rsid w:val="00AB4C89"/>
    <w:rsid w:val="00AB504E"/>
    <w:rsid w:val="00AB5701"/>
    <w:rsid w:val="00AB5E7D"/>
    <w:rsid w:val="00AC0F4E"/>
    <w:rsid w:val="00AC150B"/>
    <w:rsid w:val="00AC2172"/>
    <w:rsid w:val="00AC24BE"/>
    <w:rsid w:val="00AC2A0A"/>
    <w:rsid w:val="00AC2EED"/>
    <w:rsid w:val="00AC314A"/>
    <w:rsid w:val="00AC3475"/>
    <w:rsid w:val="00AC64F2"/>
    <w:rsid w:val="00AC74C7"/>
    <w:rsid w:val="00AC7878"/>
    <w:rsid w:val="00AD057A"/>
    <w:rsid w:val="00AD05B8"/>
    <w:rsid w:val="00AD0B2B"/>
    <w:rsid w:val="00AD12C7"/>
    <w:rsid w:val="00AD184C"/>
    <w:rsid w:val="00AD2444"/>
    <w:rsid w:val="00AD2F46"/>
    <w:rsid w:val="00AD4C84"/>
    <w:rsid w:val="00AD5F62"/>
    <w:rsid w:val="00AD6C61"/>
    <w:rsid w:val="00AD7889"/>
    <w:rsid w:val="00AD7F15"/>
    <w:rsid w:val="00AE0552"/>
    <w:rsid w:val="00AE07D7"/>
    <w:rsid w:val="00AE0BF9"/>
    <w:rsid w:val="00AE100C"/>
    <w:rsid w:val="00AE1195"/>
    <w:rsid w:val="00AE1761"/>
    <w:rsid w:val="00AE1DC8"/>
    <w:rsid w:val="00AE1E4D"/>
    <w:rsid w:val="00AE29CC"/>
    <w:rsid w:val="00AE36ED"/>
    <w:rsid w:val="00AE4A2C"/>
    <w:rsid w:val="00AE4C19"/>
    <w:rsid w:val="00AE4C84"/>
    <w:rsid w:val="00AE4F15"/>
    <w:rsid w:val="00AE5502"/>
    <w:rsid w:val="00AE5896"/>
    <w:rsid w:val="00AE6EA0"/>
    <w:rsid w:val="00AF1578"/>
    <w:rsid w:val="00AF20A7"/>
    <w:rsid w:val="00AF2284"/>
    <w:rsid w:val="00AF27AB"/>
    <w:rsid w:val="00AF2B20"/>
    <w:rsid w:val="00AF315F"/>
    <w:rsid w:val="00AF362F"/>
    <w:rsid w:val="00AF4105"/>
    <w:rsid w:val="00AF4380"/>
    <w:rsid w:val="00AF4853"/>
    <w:rsid w:val="00AF5B8A"/>
    <w:rsid w:val="00AF7F42"/>
    <w:rsid w:val="00B00163"/>
    <w:rsid w:val="00B00C6E"/>
    <w:rsid w:val="00B00F3B"/>
    <w:rsid w:val="00B0306F"/>
    <w:rsid w:val="00B031B2"/>
    <w:rsid w:val="00B03C33"/>
    <w:rsid w:val="00B05204"/>
    <w:rsid w:val="00B05E3B"/>
    <w:rsid w:val="00B06B9F"/>
    <w:rsid w:val="00B10A0A"/>
    <w:rsid w:val="00B10EEC"/>
    <w:rsid w:val="00B1103B"/>
    <w:rsid w:val="00B11506"/>
    <w:rsid w:val="00B118DA"/>
    <w:rsid w:val="00B11A0F"/>
    <w:rsid w:val="00B11D16"/>
    <w:rsid w:val="00B1328D"/>
    <w:rsid w:val="00B1338D"/>
    <w:rsid w:val="00B14364"/>
    <w:rsid w:val="00B1462A"/>
    <w:rsid w:val="00B148B3"/>
    <w:rsid w:val="00B14D8E"/>
    <w:rsid w:val="00B153AF"/>
    <w:rsid w:val="00B1553C"/>
    <w:rsid w:val="00B1692C"/>
    <w:rsid w:val="00B17140"/>
    <w:rsid w:val="00B20042"/>
    <w:rsid w:val="00B20B5C"/>
    <w:rsid w:val="00B219B4"/>
    <w:rsid w:val="00B2263D"/>
    <w:rsid w:val="00B22946"/>
    <w:rsid w:val="00B23AD2"/>
    <w:rsid w:val="00B24377"/>
    <w:rsid w:val="00B27FD4"/>
    <w:rsid w:val="00B3009F"/>
    <w:rsid w:val="00B30C2F"/>
    <w:rsid w:val="00B328F1"/>
    <w:rsid w:val="00B32D0D"/>
    <w:rsid w:val="00B32D62"/>
    <w:rsid w:val="00B349F9"/>
    <w:rsid w:val="00B34F3C"/>
    <w:rsid w:val="00B3574F"/>
    <w:rsid w:val="00B364EC"/>
    <w:rsid w:val="00B36EA6"/>
    <w:rsid w:val="00B4093E"/>
    <w:rsid w:val="00B40C68"/>
    <w:rsid w:val="00B42056"/>
    <w:rsid w:val="00B424BF"/>
    <w:rsid w:val="00B42928"/>
    <w:rsid w:val="00B42A70"/>
    <w:rsid w:val="00B431E2"/>
    <w:rsid w:val="00B445F5"/>
    <w:rsid w:val="00B44ECF"/>
    <w:rsid w:val="00B461BB"/>
    <w:rsid w:val="00B464CA"/>
    <w:rsid w:val="00B50077"/>
    <w:rsid w:val="00B50BD0"/>
    <w:rsid w:val="00B51F91"/>
    <w:rsid w:val="00B5284A"/>
    <w:rsid w:val="00B5320B"/>
    <w:rsid w:val="00B53E25"/>
    <w:rsid w:val="00B543A7"/>
    <w:rsid w:val="00B54644"/>
    <w:rsid w:val="00B54CB0"/>
    <w:rsid w:val="00B54DDC"/>
    <w:rsid w:val="00B55135"/>
    <w:rsid w:val="00B566B5"/>
    <w:rsid w:val="00B60F2E"/>
    <w:rsid w:val="00B611C3"/>
    <w:rsid w:val="00B61D63"/>
    <w:rsid w:val="00B6267B"/>
    <w:rsid w:val="00B627FD"/>
    <w:rsid w:val="00B643B7"/>
    <w:rsid w:val="00B6480D"/>
    <w:rsid w:val="00B64AAF"/>
    <w:rsid w:val="00B65EA0"/>
    <w:rsid w:val="00B667D6"/>
    <w:rsid w:val="00B67251"/>
    <w:rsid w:val="00B67E4B"/>
    <w:rsid w:val="00B67FDF"/>
    <w:rsid w:val="00B703A2"/>
    <w:rsid w:val="00B70408"/>
    <w:rsid w:val="00B71929"/>
    <w:rsid w:val="00B724BF"/>
    <w:rsid w:val="00B73391"/>
    <w:rsid w:val="00B735E2"/>
    <w:rsid w:val="00B74065"/>
    <w:rsid w:val="00B741CA"/>
    <w:rsid w:val="00B743FD"/>
    <w:rsid w:val="00B744D9"/>
    <w:rsid w:val="00B749E1"/>
    <w:rsid w:val="00B74BEF"/>
    <w:rsid w:val="00B74F23"/>
    <w:rsid w:val="00B754B6"/>
    <w:rsid w:val="00B75691"/>
    <w:rsid w:val="00B758CF"/>
    <w:rsid w:val="00B75B2A"/>
    <w:rsid w:val="00B762FE"/>
    <w:rsid w:val="00B76CA2"/>
    <w:rsid w:val="00B77129"/>
    <w:rsid w:val="00B81760"/>
    <w:rsid w:val="00B8243C"/>
    <w:rsid w:val="00B838A7"/>
    <w:rsid w:val="00B83BBF"/>
    <w:rsid w:val="00B83EA7"/>
    <w:rsid w:val="00B85B05"/>
    <w:rsid w:val="00B86C03"/>
    <w:rsid w:val="00B8743F"/>
    <w:rsid w:val="00B90C47"/>
    <w:rsid w:val="00B90D2E"/>
    <w:rsid w:val="00B93722"/>
    <w:rsid w:val="00B93A44"/>
    <w:rsid w:val="00B94319"/>
    <w:rsid w:val="00B94645"/>
    <w:rsid w:val="00B94E10"/>
    <w:rsid w:val="00B95E9A"/>
    <w:rsid w:val="00B976A0"/>
    <w:rsid w:val="00B97716"/>
    <w:rsid w:val="00B979CB"/>
    <w:rsid w:val="00BA16D4"/>
    <w:rsid w:val="00BA27CA"/>
    <w:rsid w:val="00BA2F6B"/>
    <w:rsid w:val="00BA3335"/>
    <w:rsid w:val="00BA3432"/>
    <w:rsid w:val="00BA4892"/>
    <w:rsid w:val="00BA51CC"/>
    <w:rsid w:val="00BA523D"/>
    <w:rsid w:val="00BA555F"/>
    <w:rsid w:val="00BA7A35"/>
    <w:rsid w:val="00BA7E07"/>
    <w:rsid w:val="00BB1181"/>
    <w:rsid w:val="00BB155D"/>
    <w:rsid w:val="00BB19A3"/>
    <w:rsid w:val="00BB1CD3"/>
    <w:rsid w:val="00BB2644"/>
    <w:rsid w:val="00BB3126"/>
    <w:rsid w:val="00BB386D"/>
    <w:rsid w:val="00BB4D03"/>
    <w:rsid w:val="00BB55A5"/>
    <w:rsid w:val="00BB65F1"/>
    <w:rsid w:val="00BB65F7"/>
    <w:rsid w:val="00BB757B"/>
    <w:rsid w:val="00BC052F"/>
    <w:rsid w:val="00BC118B"/>
    <w:rsid w:val="00BC1C10"/>
    <w:rsid w:val="00BC24C6"/>
    <w:rsid w:val="00BC3810"/>
    <w:rsid w:val="00BC3E28"/>
    <w:rsid w:val="00BC441C"/>
    <w:rsid w:val="00BC4C3F"/>
    <w:rsid w:val="00BC5B64"/>
    <w:rsid w:val="00BC664A"/>
    <w:rsid w:val="00BC68C6"/>
    <w:rsid w:val="00BD02B4"/>
    <w:rsid w:val="00BD0570"/>
    <w:rsid w:val="00BD10D8"/>
    <w:rsid w:val="00BD1330"/>
    <w:rsid w:val="00BD2750"/>
    <w:rsid w:val="00BD2AC4"/>
    <w:rsid w:val="00BD44EF"/>
    <w:rsid w:val="00BD4D70"/>
    <w:rsid w:val="00BD4F0E"/>
    <w:rsid w:val="00BD4F49"/>
    <w:rsid w:val="00BD5A0F"/>
    <w:rsid w:val="00BD7E8F"/>
    <w:rsid w:val="00BD7FF8"/>
    <w:rsid w:val="00BE0584"/>
    <w:rsid w:val="00BE0EC6"/>
    <w:rsid w:val="00BE1121"/>
    <w:rsid w:val="00BE3425"/>
    <w:rsid w:val="00BE43BF"/>
    <w:rsid w:val="00BE4D8D"/>
    <w:rsid w:val="00BE5B44"/>
    <w:rsid w:val="00BE5E3A"/>
    <w:rsid w:val="00BE6883"/>
    <w:rsid w:val="00BE712C"/>
    <w:rsid w:val="00BE7CDC"/>
    <w:rsid w:val="00BF1294"/>
    <w:rsid w:val="00BF1B64"/>
    <w:rsid w:val="00BF2395"/>
    <w:rsid w:val="00BF23AF"/>
    <w:rsid w:val="00BF2DA1"/>
    <w:rsid w:val="00BF2EA1"/>
    <w:rsid w:val="00BF32E0"/>
    <w:rsid w:val="00BF3523"/>
    <w:rsid w:val="00BF35CE"/>
    <w:rsid w:val="00BF37D1"/>
    <w:rsid w:val="00BF42EA"/>
    <w:rsid w:val="00BF5697"/>
    <w:rsid w:val="00BF74DC"/>
    <w:rsid w:val="00BF7790"/>
    <w:rsid w:val="00BF7AC2"/>
    <w:rsid w:val="00C00A65"/>
    <w:rsid w:val="00C00DA7"/>
    <w:rsid w:val="00C012EF"/>
    <w:rsid w:val="00C02593"/>
    <w:rsid w:val="00C02D88"/>
    <w:rsid w:val="00C0338A"/>
    <w:rsid w:val="00C0386E"/>
    <w:rsid w:val="00C0458B"/>
    <w:rsid w:val="00C04593"/>
    <w:rsid w:val="00C04B36"/>
    <w:rsid w:val="00C05B48"/>
    <w:rsid w:val="00C0632B"/>
    <w:rsid w:val="00C078ED"/>
    <w:rsid w:val="00C10698"/>
    <w:rsid w:val="00C12590"/>
    <w:rsid w:val="00C129E6"/>
    <w:rsid w:val="00C143AA"/>
    <w:rsid w:val="00C14A6C"/>
    <w:rsid w:val="00C15310"/>
    <w:rsid w:val="00C15FCA"/>
    <w:rsid w:val="00C167F9"/>
    <w:rsid w:val="00C16A97"/>
    <w:rsid w:val="00C16DB8"/>
    <w:rsid w:val="00C16E2B"/>
    <w:rsid w:val="00C17032"/>
    <w:rsid w:val="00C1769A"/>
    <w:rsid w:val="00C20377"/>
    <w:rsid w:val="00C2090B"/>
    <w:rsid w:val="00C20D33"/>
    <w:rsid w:val="00C21B03"/>
    <w:rsid w:val="00C21C77"/>
    <w:rsid w:val="00C234E9"/>
    <w:rsid w:val="00C237AD"/>
    <w:rsid w:val="00C23C07"/>
    <w:rsid w:val="00C23F0E"/>
    <w:rsid w:val="00C25BB6"/>
    <w:rsid w:val="00C26424"/>
    <w:rsid w:val="00C26774"/>
    <w:rsid w:val="00C26FF1"/>
    <w:rsid w:val="00C27E90"/>
    <w:rsid w:val="00C307D0"/>
    <w:rsid w:val="00C30A2E"/>
    <w:rsid w:val="00C31D7C"/>
    <w:rsid w:val="00C326A1"/>
    <w:rsid w:val="00C330AB"/>
    <w:rsid w:val="00C33F18"/>
    <w:rsid w:val="00C340ED"/>
    <w:rsid w:val="00C34C66"/>
    <w:rsid w:val="00C36041"/>
    <w:rsid w:val="00C37F5D"/>
    <w:rsid w:val="00C40642"/>
    <w:rsid w:val="00C41FF7"/>
    <w:rsid w:val="00C43532"/>
    <w:rsid w:val="00C43A8A"/>
    <w:rsid w:val="00C43DF8"/>
    <w:rsid w:val="00C44F24"/>
    <w:rsid w:val="00C454C8"/>
    <w:rsid w:val="00C45E75"/>
    <w:rsid w:val="00C46340"/>
    <w:rsid w:val="00C46CCC"/>
    <w:rsid w:val="00C5116C"/>
    <w:rsid w:val="00C51894"/>
    <w:rsid w:val="00C51CFD"/>
    <w:rsid w:val="00C5318C"/>
    <w:rsid w:val="00C5370A"/>
    <w:rsid w:val="00C54178"/>
    <w:rsid w:val="00C56988"/>
    <w:rsid w:val="00C57E42"/>
    <w:rsid w:val="00C61737"/>
    <w:rsid w:val="00C61852"/>
    <w:rsid w:val="00C628B6"/>
    <w:rsid w:val="00C62F91"/>
    <w:rsid w:val="00C63127"/>
    <w:rsid w:val="00C6373F"/>
    <w:rsid w:val="00C65CE0"/>
    <w:rsid w:val="00C66556"/>
    <w:rsid w:val="00C6679B"/>
    <w:rsid w:val="00C7154A"/>
    <w:rsid w:val="00C7558A"/>
    <w:rsid w:val="00C77467"/>
    <w:rsid w:val="00C779B9"/>
    <w:rsid w:val="00C77A2A"/>
    <w:rsid w:val="00C802C9"/>
    <w:rsid w:val="00C8119E"/>
    <w:rsid w:val="00C811CB"/>
    <w:rsid w:val="00C81993"/>
    <w:rsid w:val="00C823DD"/>
    <w:rsid w:val="00C824C2"/>
    <w:rsid w:val="00C83D30"/>
    <w:rsid w:val="00C83DE3"/>
    <w:rsid w:val="00C84404"/>
    <w:rsid w:val="00C85353"/>
    <w:rsid w:val="00C860AF"/>
    <w:rsid w:val="00C864CF"/>
    <w:rsid w:val="00C877E2"/>
    <w:rsid w:val="00C903A8"/>
    <w:rsid w:val="00C90919"/>
    <w:rsid w:val="00C90DC7"/>
    <w:rsid w:val="00C919C4"/>
    <w:rsid w:val="00C942A6"/>
    <w:rsid w:val="00C94FFD"/>
    <w:rsid w:val="00C95043"/>
    <w:rsid w:val="00C95263"/>
    <w:rsid w:val="00C95478"/>
    <w:rsid w:val="00C969B5"/>
    <w:rsid w:val="00C96D98"/>
    <w:rsid w:val="00CA0153"/>
    <w:rsid w:val="00CA15DA"/>
    <w:rsid w:val="00CA1E6E"/>
    <w:rsid w:val="00CA23E4"/>
    <w:rsid w:val="00CA305D"/>
    <w:rsid w:val="00CA36D0"/>
    <w:rsid w:val="00CA4425"/>
    <w:rsid w:val="00CA48F6"/>
    <w:rsid w:val="00CA4B49"/>
    <w:rsid w:val="00CA632C"/>
    <w:rsid w:val="00CA7295"/>
    <w:rsid w:val="00CB05FE"/>
    <w:rsid w:val="00CB1E61"/>
    <w:rsid w:val="00CB263A"/>
    <w:rsid w:val="00CB4A9A"/>
    <w:rsid w:val="00CB5087"/>
    <w:rsid w:val="00CB529E"/>
    <w:rsid w:val="00CC047B"/>
    <w:rsid w:val="00CC07F0"/>
    <w:rsid w:val="00CC0BF0"/>
    <w:rsid w:val="00CC175D"/>
    <w:rsid w:val="00CC285E"/>
    <w:rsid w:val="00CC2887"/>
    <w:rsid w:val="00CC2DB3"/>
    <w:rsid w:val="00CC3217"/>
    <w:rsid w:val="00CC4851"/>
    <w:rsid w:val="00CC594D"/>
    <w:rsid w:val="00CC6824"/>
    <w:rsid w:val="00CC6FDD"/>
    <w:rsid w:val="00CC786B"/>
    <w:rsid w:val="00CD055E"/>
    <w:rsid w:val="00CD12AF"/>
    <w:rsid w:val="00CD13A3"/>
    <w:rsid w:val="00CD36B7"/>
    <w:rsid w:val="00CD3C15"/>
    <w:rsid w:val="00CD459B"/>
    <w:rsid w:val="00CD4C19"/>
    <w:rsid w:val="00CD4EC5"/>
    <w:rsid w:val="00CD5A65"/>
    <w:rsid w:val="00CD66BC"/>
    <w:rsid w:val="00CD6B1D"/>
    <w:rsid w:val="00CD726C"/>
    <w:rsid w:val="00CD7EC5"/>
    <w:rsid w:val="00CE0A21"/>
    <w:rsid w:val="00CE12A8"/>
    <w:rsid w:val="00CE1D10"/>
    <w:rsid w:val="00CE340F"/>
    <w:rsid w:val="00CE3CC4"/>
    <w:rsid w:val="00CE6824"/>
    <w:rsid w:val="00CE6A88"/>
    <w:rsid w:val="00CE6CAC"/>
    <w:rsid w:val="00CE795A"/>
    <w:rsid w:val="00CE7AFB"/>
    <w:rsid w:val="00CE7E85"/>
    <w:rsid w:val="00CF2E2C"/>
    <w:rsid w:val="00CF2EF7"/>
    <w:rsid w:val="00CF2F8B"/>
    <w:rsid w:val="00CF3587"/>
    <w:rsid w:val="00CF4080"/>
    <w:rsid w:val="00CF49BF"/>
    <w:rsid w:val="00CF4EAD"/>
    <w:rsid w:val="00CF4EE1"/>
    <w:rsid w:val="00CF52E0"/>
    <w:rsid w:val="00CF56BF"/>
    <w:rsid w:val="00CF6A1D"/>
    <w:rsid w:val="00CF7151"/>
    <w:rsid w:val="00CF75EF"/>
    <w:rsid w:val="00CF7B1E"/>
    <w:rsid w:val="00D004C2"/>
    <w:rsid w:val="00D00683"/>
    <w:rsid w:val="00D0078F"/>
    <w:rsid w:val="00D00885"/>
    <w:rsid w:val="00D00C39"/>
    <w:rsid w:val="00D01112"/>
    <w:rsid w:val="00D016A4"/>
    <w:rsid w:val="00D01BB7"/>
    <w:rsid w:val="00D03393"/>
    <w:rsid w:val="00D03F38"/>
    <w:rsid w:val="00D04935"/>
    <w:rsid w:val="00D04972"/>
    <w:rsid w:val="00D04A1A"/>
    <w:rsid w:val="00D051B2"/>
    <w:rsid w:val="00D056E6"/>
    <w:rsid w:val="00D06066"/>
    <w:rsid w:val="00D0668C"/>
    <w:rsid w:val="00D06878"/>
    <w:rsid w:val="00D06D0E"/>
    <w:rsid w:val="00D070E5"/>
    <w:rsid w:val="00D076DC"/>
    <w:rsid w:val="00D07A86"/>
    <w:rsid w:val="00D07E27"/>
    <w:rsid w:val="00D1029D"/>
    <w:rsid w:val="00D1047E"/>
    <w:rsid w:val="00D10EF3"/>
    <w:rsid w:val="00D1314B"/>
    <w:rsid w:val="00D13BEE"/>
    <w:rsid w:val="00D14D11"/>
    <w:rsid w:val="00D1589B"/>
    <w:rsid w:val="00D15921"/>
    <w:rsid w:val="00D15B5E"/>
    <w:rsid w:val="00D16038"/>
    <w:rsid w:val="00D16AE7"/>
    <w:rsid w:val="00D17028"/>
    <w:rsid w:val="00D17B8C"/>
    <w:rsid w:val="00D17DEC"/>
    <w:rsid w:val="00D20111"/>
    <w:rsid w:val="00D20259"/>
    <w:rsid w:val="00D2056A"/>
    <w:rsid w:val="00D20648"/>
    <w:rsid w:val="00D2097F"/>
    <w:rsid w:val="00D21194"/>
    <w:rsid w:val="00D21A0E"/>
    <w:rsid w:val="00D2273E"/>
    <w:rsid w:val="00D2311C"/>
    <w:rsid w:val="00D23409"/>
    <w:rsid w:val="00D23770"/>
    <w:rsid w:val="00D2439A"/>
    <w:rsid w:val="00D258B4"/>
    <w:rsid w:val="00D261C5"/>
    <w:rsid w:val="00D27000"/>
    <w:rsid w:val="00D275AB"/>
    <w:rsid w:val="00D30334"/>
    <w:rsid w:val="00D30D3C"/>
    <w:rsid w:val="00D30DDD"/>
    <w:rsid w:val="00D310E7"/>
    <w:rsid w:val="00D31433"/>
    <w:rsid w:val="00D318DF"/>
    <w:rsid w:val="00D33785"/>
    <w:rsid w:val="00D33B5F"/>
    <w:rsid w:val="00D34C67"/>
    <w:rsid w:val="00D35A1A"/>
    <w:rsid w:val="00D35D7C"/>
    <w:rsid w:val="00D3657A"/>
    <w:rsid w:val="00D370D7"/>
    <w:rsid w:val="00D37EB9"/>
    <w:rsid w:val="00D4072C"/>
    <w:rsid w:val="00D40A77"/>
    <w:rsid w:val="00D40F8B"/>
    <w:rsid w:val="00D4163A"/>
    <w:rsid w:val="00D419EC"/>
    <w:rsid w:val="00D42286"/>
    <w:rsid w:val="00D42ADC"/>
    <w:rsid w:val="00D43753"/>
    <w:rsid w:val="00D44300"/>
    <w:rsid w:val="00D454E5"/>
    <w:rsid w:val="00D45CEA"/>
    <w:rsid w:val="00D476D3"/>
    <w:rsid w:val="00D519D9"/>
    <w:rsid w:val="00D52192"/>
    <w:rsid w:val="00D527A7"/>
    <w:rsid w:val="00D53034"/>
    <w:rsid w:val="00D5327C"/>
    <w:rsid w:val="00D54134"/>
    <w:rsid w:val="00D54184"/>
    <w:rsid w:val="00D544DE"/>
    <w:rsid w:val="00D54FA5"/>
    <w:rsid w:val="00D55158"/>
    <w:rsid w:val="00D56A25"/>
    <w:rsid w:val="00D56A49"/>
    <w:rsid w:val="00D56AA1"/>
    <w:rsid w:val="00D570F6"/>
    <w:rsid w:val="00D600A4"/>
    <w:rsid w:val="00D606C8"/>
    <w:rsid w:val="00D62922"/>
    <w:rsid w:val="00D62D60"/>
    <w:rsid w:val="00D63DBE"/>
    <w:rsid w:val="00D6545C"/>
    <w:rsid w:val="00D66574"/>
    <w:rsid w:val="00D66BC3"/>
    <w:rsid w:val="00D675AD"/>
    <w:rsid w:val="00D6761D"/>
    <w:rsid w:val="00D70008"/>
    <w:rsid w:val="00D70F93"/>
    <w:rsid w:val="00D715DB"/>
    <w:rsid w:val="00D71CE1"/>
    <w:rsid w:val="00D721DC"/>
    <w:rsid w:val="00D72702"/>
    <w:rsid w:val="00D72EF8"/>
    <w:rsid w:val="00D733BF"/>
    <w:rsid w:val="00D73A33"/>
    <w:rsid w:val="00D740E6"/>
    <w:rsid w:val="00D74743"/>
    <w:rsid w:val="00D74781"/>
    <w:rsid w:val="00D74A4F"/>
    <w:rsid w:val="00D752F2"/>
    <w:rsid w:val="00D75EBF"/>
    <w:rsid w:val="00D762E3"/>
    <w:rsid w:val="00D771CD"/>
    <w:rsid w:val="00D778EE"/>
    <w:rsid w:val="00D80349"/>
    <w:rsid w:val="00D8094C"/>
    <w:rsid w:val="00D809AC"/>
    <w:rsid w:val="00D80F07"/>
    <w:rsid w:val="00D80F9F"/>
    <w:rsid w:val="00D81764"/>
    <w:rsid w:val="00D82266"/>
    <w:rsid w:val="00D8226F"/>
    <w:rsid w:val="00D82B95"/>
    <w:rsid w:val="00D82BA6"/>
    <w:rsid w:val="00D8436B"/>
    <w:rsid w:val="00D84B33"/>
    <w:rsid w:val="00D85EC3"/>
    <w:rsid w:val="00D85EF8"/>
    <w:rsid w:val="00D8757A"/>
    <w:rsid w:val="00D876E6"/>
    <w:rsid w:val="00D87796"/>
    <w:rsid w:val="00D87C12"/>
    <w:rsid w:val="00D900DC"/>
    <w:rsid w:val="00D9059A"/>
    <w:rsid w:val="00D9103C"/>
    <w:rsid w:val="00D925B8"/>
    <w:rsid w:val="00D92D5D"/>
    <w:rsid w:val="00D931FF"/>
    <w:rsid w:val="00D93BCE"/>
    <w:rsid w:val="00D93D49"/>
    <w:rsid w:val="00D93FEE"/>
    <w:rsid w:val="00D94BE3"/>
    <w:rsid w:val="00D94C06"/>
    <w:rsid w:val="00D94F26"/>
    <w:rsid w:val="00D94FB6"/>
    <w:rsid w:val="00D96DA8"/>
    <w:rsid w:val="00D971FA"/>
    <w:rsid w:val="00D973D2"/>
    <w:rsid w:val="00DA011D"/>
    <w:rsid w:val="00DA0209"/>
    <w:rsid w:val="00DA0CFF"/>
    <w:rsid w:val="00DA1BB5"/>
    <w:rsid w:val="00DA1BE4"/>
    <w:rsid w:val="00DA236C"/>
    <w:rsid w:val="00DA43C0"/>
    <w:rsid w:val="00DA43EE"/>
    <w:rsid w:val="00DA45F3"/>
    <w:rsid w:val="00DA4C4F"/>
    <w:rsid w:val="00DA4DEF"/>
    <w:rsid w:val="00DA5C3B"/>
    <w:rsid w:val="00DB01AF"/>
    <w:rsid w:val="00DB0798"/>
    <w:rsid w:val="00DB0C65"/>
    <w:rsid w:val="00DB1CAD"/>
    <w:rsid w:val="00DB237C"/>
    <w:rsid w:val="00DB2981"/>
    <w:rsid w:val="00DB3395"/>
    <w:rsid w:val="00DB41FE"/>
    <w:rsid w:val="00DB4FA8"/>
    <w:rsid w:val="00DB5518"/>
    <w:rsid w:val="00DB6733"/>
    <w:rsid w:val="00DB6BE9"/>
    <w:rsid w:val="00DB71B0"/>
    <w:rsid w:val="00DC0602"/>
    <w:rsid w:val="00DC08BC"/>
    <w:rsid w:val="00DC0919"/>
    <w:rsid w:val="00DC0B25"/>
    <w:rsid w:val="00DC0F91"/>
    <w:rsid w:val="00DC1943"/>
    <w:rsid w:val="00DC2BC2"/>
    <w:rsid w:val="00DC5052"/>
    <w:rsid w:val="00DC5BFF"/>
    <w:rsid w:val="00DC77D8"/>
    <w:rsid w:val="00DD05FA"/>
    <w:rsid w:val="00DD1A7A"/>
    <w:rsid w:val="00DD3412"/>
    <w:rsid w:val="00DD3614"/>
    <w:rsid w:val="00DD43B6"/>
    <w:rsid w:val="00DD44A1"/>
    <w:rsid w:val="00DD553B"/>
    <w:rsid w:val="00DD6D0D"/>
    <w:rsid w:val="00DD6EEA"/>
    <w:rsid w:val="00DD78FD"/>
    <w:rsid w:val="00DE2089"/>
    <w:rsid w:val="00DE2529"/>
    <w:rsid w:val="00DE2C76"/>
    <w:rsid w:val="00DE2EC1"/>
    <w:rsid w:val="00DE435B"/>
    <w:rsid w:val="00DE43D3"/>
    <w:rsid w:val="00DE4800"/>
    <w:rsid w:val="00DE5136"/>
    <w:rsid w:val="00DE5B62"/>
    <w:rsid w:val="00DE6171"/>
    <w:rsid w:val="00DE665F"/>
    <w:rsid w:val="00DE7313"/>
    <w:rsid w:val="00DE79D4"/>
    <w:rsid w:val="00DE7EDB"/>
    <w:rsid w:val="00DF08E9"/>
    <w:rsid w:val="00DF0B53"/>
    <w:rsid w:val="00DF0D14"/>
    <w:rsid w:val="00DF0E49"/>
    <w:rsid w:val="00DF1550"/>
    <w:rsid w:val="00DF2140"/>
    <w:rsid w:val="00DF262B"/>
    <w:rsid w:val="00DF3F46"/>
    <w:rsid w:val="00DF576E"/>
    <w:rsid w:val="00DF5FBE"/>
    <w:rsid w:val="00DF60BF"/>
    <w:rsid w:val="00DF72C8"/>
    <w:rsid w:val="00DF7FAD"/>
    <w:rsid w:val="00E00264"/>
    <w:rsid w:val="00E0093B"/>
    <w:rsid w:val="00E00A58"/>
    <w:rsid w:val="00E01B64"/>
    <w:rsid w:val="00E01FC3"/>
    <w:rsid w:val="00E03577"/>
    <w:rsid w:val="00E03C9B"/>
    <w:rsid w:val="00E03F4D"/>
    <w:rsid w:val="00E051C1"/>
    <w:rsid w:val="00E052AB"/>
    <w:rsid w:val="00E05A06"/>
    <w:rsid w:val="00E05B28"/>
    <w:rsid w:val="00E0708D"/>
    <w:rsid w:val="00E10438"/>
    <w:rsid w:val="00E10731"/>
    <w:rsid w:val="00E1208D"/>
    <w:rsid w:val="00E1246B"/>
    <w:rsid w:val="00E12E16"/>
    <w:rsid w:val="00E13759"/>
    <w:rsid w:val="00E15387"/>
    <w:rsid w:val="00E15C8F"/>
    <w:rsid w:val="00E15F26"/>
    <w:rsid w:val="00E1643A"/>
    <w:rsid w:val="00E16FBB"/>
    <w:rsid w:val="00E2149F"/>
    <w:rsid w:val="00E218C6"/>
    <w:rsid w:val="00E21C0B"/>
    <w:rsid w:val="00E2230E"/>
    <w:rsid w:val="00E224D0"/>
    <w:rsid w:val="00E2353F"/>
    <w:rsid w:val="00E2373F"/>
    <w:rsid w:val="00E24ADE"/>
    <w:rsid w:val="00E2590D"/>
    <w:rsid w:val="00E263D5"/>
    <w:rsid w:val="00E26B36"/>
    <w:rsid w:val="00E26D31"/>
    <w:rsid w:val="00E26E36"/>
    <w:rsid w:val="00E27977"/>
    <w:rsid w:val="00E31295"/>
    <w:rsid w:val="00E315D0"/>
    <w:rsid w:val="00E32412"/>
    <w:rsid w:val="00E32808"/>
    <w:rsid w:val="00E3281E"/>
    <w:rsid w:val="00E333BE"/>
    <w:rsid w:val="00E353A4"/>
    <w:rsid w:val="00E365DC"/>
    <w:rsid w:val="00E375EE"/>
    <w:rsid w:val="00E37752"/>
    <w:rsid w:val="00E40091"/>
    <w:rsid w:val="00E404E8"/>
    <w:rsid w:val="00E40F2F"/>
    <w:rsid w:val="00E413E5"/>
    <w:rsid w:val="00E41785"/>
    <w:rsid w:val="00E427EE"/>
    <w:rsid w:val="00E42CA2"/>
    <w:rsid w:val="00E430FE"/>
    <w:rsid w:val="00E434D4"/>
    <w:rsid w:val="00E434FF"/>
    <w:rsid w:val="00E43D23"/>
    <w:rsid w:val="00E43D2E"/>
    <w:rsid w:val="00E43E8E"/>
    <w:rsid w:val="00E44A17"/>
    <w:rsid w:val="00E45DC5"/>
    <w:rsid w:val="00E46936"/>
    <w:rsid w:val="00E477DE"/>
    <w:rsid w:val="00E47E1E"/>
    <w:rsid w:val="00E5086C"/>
    <w:rsid w:val="00E51387"/>
    <w:rsid w:val="00E53A8F"/>
    <w:rsid w:val="00E5446C"/>
    <w:rsid w:val="00E556A6"/>
    <w:rsid w:val="00E55A3E"/>
    <w:rsid w:val="00E56456"/>
    <w:rsid w:val="00E56505"/>
    <w:rsid w:val="00E56FBA"/>
    <w:rsid w:val="00E61012"/>
    <w:rsid w:val="00E611C0"/>
    <w:rsid w:val="00E614B7"/>
    <w:rsid w:val="00E61816"/>
    <w:rsid w:val="00E61F7D"/>
    <w:rsid w:val="00E6307C"/>
    <w:rsid w:val="00E6383D"/>
    <w:rsid w:val="00E63ECF"/>
    <w:rsid w:val="00E6617C"/>
    <w:rsid w:val="00E661D0"/>
    <w:rsid w:val="00E66E5E"/>
    <w:rsid w:val="00E6713C"/>
    <w:rsid w:val="00E67238"/>
    <w:rsid w:val="00E67757"/>
    <w:rsid w:val="00E701C8"/>
    <w:rsid w:val="00E70C7D"/>
    <w:rsid w:val="00E7218D"/>
    <w:rsid w:val="00E72D42"/>
    <w:rsid w:val="00E72DCD"/>
    <w:rsid w:val="00E72EA0"/>
    <w:rsid w:val="00E73E13"/>
    <w:rsid w:val="00E74BA4"/>
    <w:rsid w:val="00E75BD9"/>
    <w:rsid w:val="00E7615E"/>
    <w:rsid w:val="00E775A6"/>
    <w:rsid w:val="00E77D31"/>
    <w:rsid w:val="00E8047D"/>
    <w:rsid w:val="00E809D3"/>
    <w:rsid w:val="00E81B3E"/>
    <w:rsid w:val="00E8213E"/>
    <w:rsid w:val="00E8442D"/>
    <w:rsid w:val="00E8447C"/>
    <w:rsid w:val="00E84E38"/>
    <w:rsid w:val="00E85505"/>
    <w:rsid w:val="00E85EC7"/>
    <w:rsid w:val="00E86330"/>
    <w:rsid w:val="00E873D0"/>
    <w:rsid w:val="00E87ED4"/>
    <w:rsid w:val="00E902EB"/>
    <w:rsid w:val="00E90C16"/>
    <w:rsid w:val="00E9308E"/>
    <w:rsid w:val="00E93426"/>
    <w:rsid w:val="00E93816"/>
    <w:rsid w:val="00E93D85"/>
    <w:rsid w:val="00E95BCA"/>
    <w:rsid w:val="00E95E91"/>
    <w:rsid w:val="00E9625A"/>
    <w:rsid w:val="00E9630D"/>
    <w:rsid w:val="00E979EE"/>
    <w:rsid w:val="00EA0BED"/>
    <w:rsid w:val="00EA0D58"/>
    <w:rsid w:val="00EA0EDF"/>
    <w:rsid w:val="00EA0FF3"/>
    <w:rsid w:val="00EA1318"/>
    <w:rsid w:val="00EA1393"/>
    <w:rsid w:val="00EA1B98"/>
    <w:rsid w:val="00EA1C52"/>
    <w:rsid w:val="00EA2436"/>
    <w:rsid w:val="00EA2E76"/>
    <w:rsid w:val="00EA2EBD"/>
    <w:rsid w:val="00EA42FA"/>
    <w:rsid w:val="00EA43D2"/>
    <w:rsid w:val="00EA4702"/>
    <w:rsid w:val="00EA4EA8"/>
    <w:rsid w:val="00EA541E"/>
    <w:rsid w:val="00EA5EEA"/>
    <w:rsid w:val="00EB040A"/>
    <w:rsid w:val="00EB22E0"/>
    <w:rsid w:val="00EB4397"/>
    <w:rsid w:val="00EB5D2A"/>
    <w:rsid w:val="00EB6F9A"/>
    <w:rsid w:val="00EC01CD"/>
    <w:rsid w:val="00EC15F2"/>
    <w:rsid w:val="00EC2C4F"/>
    <w:rsid w:val="00EC2F66"/>
    <w:rsid w:val="00EC5BBA"/>
    <w:rsid w:val="00EC5BCF"/>
    <w:rsid w:val="00EC5DE8"/>
    <w:rsid w:val="00EC62F0"/>
    <w:rsid w:val="00EC6F32"/>
    <w:rsid w:val="00EC7B84"/>
    <w:rsid w:val="00EC7F5E"/>
    <w:rsid w:val="00ED02E9"/>
    <w:rsid w:val="00ED0388"/>
    <w:rsid w:val="00ED0C20"/>
    <w:rsid w:val="00ED0EE3"/>
    <w:rsid w:val="00ED1F2E"/>
    <w:rsid w:val="00ED2484"/>
    <w:rsid w:val="00ED2711"/>
    <w:rsid w:val="00ED28C9"/>
    <w:rsid w:val="00ED31D4"/>
    <w:rsid w:val="00ED38CC"/>
    <w:rsid w:val="00ED501C"/>
    <w:rsid w:val="00ED6BC5"/>
    <w:rsid w:val="00ED72E6"/>
    <w:rsid w:val="00ED750C"/>
    <w:rsid w:val="00EE01F3"/>
    <w:rsid w:val="00EE130C"/>
    <w:rsid w:val="00EE19A4"/>
    <w:rsid w:val="00EE20F0"/>
    <w:rsid w:val="00EE265B"/>
    <w:rsid w:val="00EE2AA1"/>
    <w:rsid w:val="00EE3C96"/>
    <w:rsid w:val="00EE4565"/>
    <w:rsid w:val="00EE4F00"/>
    <w:rsid w:val="00EE5A58"/>
    <w:rsid w:val="00EE5AD6"/>
    <w:rsid w:val="00EE61A8"/>
    <w:rsid w:val="00EF022D"/>
    <w:rsid w:val="00EF06DD"/>
    <w:rsid w:val="00EF07C3"/>
    <w:rsid w:val="00EF1013"/>
    <w:rsid w:val="00EF1184"/>
    <w:rsid w:val="00EF12E1"/>
    <w:rsid w:val="00EF18E7"/>
    <w:rsid w:val="00EF1FBD"/>
    <w:rsid w:val="00EF2350"/>
    <w:rsid w:val="00EF2EAC"/>
    <w:rsid w:val="00EF3596"/>
    <w:rsid w:val="00EF4917"/>
    <w:rsid w:val="00EF4C06"/>
    <w:rsid w:val="00EF4EAE"/>
    <w:rsid w:val="00EF4FC8"/>
    <w:rsid w:val="00EF576A"/>
    <w:rsid w:val="00EF680B"/>
    <w:rsid w:val="00EF7031"/>
    <w:rsid w:val="00EF7728"/>
    <w:rsid w:val="00EF7DF2"/>
    <w:rsid w:val="00F0025E"/>
    <w:rsid w:val="00F00E89"/>
    <w:rsid w:val="00F011FE"/>
    <w:rsid w:val="00F012D4"/>
    <w:rsid w:val="00F012F2"/>
    <w:rsid w:val="00F01B2F"/>
    <w:rsid w:val="00F01CE3"/>
    <w:rsid w:val="00F03893"/>
    <w:rsid w:val="00F0397B"/>
    <w:rsid w:val="00F03F52"/>
    <w:rsid w:val="00F0415B"/>
    <w:rsid w:val="00F04323"/>
    <w:rsid w:val="00F0600D"/>
    <w:rsid w:val="00F074ED"/>
    <w:rsid w:val="00F0785B"/>
    <w:rsid w:val="00F07878"/>
    <w:rsid w:val="00F079B4"/>
    <w:rsid w:val="00F07FE0"/>
    <w:rsid w:val="00F10699"/>
    <w:rsid w:val="00F107B5"/>
    <w:rsid w:val="00F1614A"/>
    <w:rsid w:val="00F16A6F"/>
    <w:rsid w:val="00F16B2B"/>
    <w:rsid w:val="00F171F5"/>
    <w:rsid w:val="00F17799"/>
    <w:rsid w:val="00F177C8"/>
    <w:rsid w:val="00F2074E"/>
    <w:rsid w:val="00F20FD6"/>
    <w:rsid w:val="00F21D39"/>
    <w:rsid w:val="00F220D3"/>
    <w:rsid w:val="00F22DFE"/>
    <w:rsid w:val="00F243FC"/>
    <w:rsid w:val="00F2472A"/>
    <w:rsid w:val="00F247C1"/>
    <w:rsid w:val="00F24F20"/>
    <w:rsid w:val="00F25A1F"/>
    <w:rsid w:val="00F25D95"/>
    <w:rsid w:val="00F272D8"/>
    <w:rsid w:val="00F27DA3"/>
    <w:rsid w:val="00F27DF9"/>
    <w:rsid w:val="00F30C5E"/>
    <w:rsid w:val="00F31AB6"/>
    <w:rsid w:val="00F3202D"/>
    <w:rsid w:val="00F320FC"/>
    <w:rsid w:val="00F32121"/>
    <w:rsid w:val="00F32ADD"/>
    <w:rsid w:val="00F32E43"/>
    <w:rsid w:val="00F339F2"/>
    <w:rsid w:val="00F3401B"/>
    <w:rsid w:val="00F345F3"/>
    <w:rsid w:val="00F34677"/>
    <w:rsid w:val="00F3614F"/>
    <w:rsid w:val="00F36C9E"/>
    <w:rsid w:val="00F414AF"/>
    <w:rsid w:val="00F429C2"/>
    <w:rsid w:val="00F42E3B"/>
    <w:rsid w:val="00F43442"/>
    <w:rsid w:val="00F437B2"/>
    <w:rsid w:val="00F4454A"/>
    <w:rsid w:val="00F44ACF"/>
    <w:rsid w:val="00F44C7B"/>
    <w:rsid w:val="00F458D2"/>
    <w:rsid w:val="00F45995"/>
    <w:rsid w:val="00F46313"/>
    <w:rsid w:val="00F478EF"/>
    <w:rsid w:val="00F47F70"/>
    <w:rsid w:val="00F50957"/>
    <w:rsid w:val="00F50C06"/>
    <w:rsid w:val="00F50E49"/>
    <w:rsid w:val="00F5104C"/>
    <w:rsid w:val="00F51A1A"/>
    <w:rsid w:val="00F52B13"/>
    <w:rsid w:val="00F53339"/>
    <w:rsid w:val="00F54C3D"/>
    <w:rsid w:val="00F54D40"/>
    <w:rsid w:val="00F55DC1"/>
    <w:rsid w:val="00F56715"/>
    <w:rsid w:val="00F56AFC"/>
    <w:rsid w:val="00F56CD6"/>
    <w:rsid w:val="00F612FA"/>
    <w:rsid w:val="00F629FD"/>
    <w:rsid w:val="00F6324C"/>
    <w:rsid w:val="00F6324D"/>
    <w:rsid w:val="00F6356C"/>
    <w:rsid w:val="00F63A29"/>
    <w:rsid w:val="00F65507"/>
    <w:rsid w:val="00F65755"/>
    <w:rsid w:val="00F65BB0"/>
    <w:rsid w:val="00F6637A"/>
    <w:rsid w:val="00F666B4"/>
    <w:rsid w:val="00F6692C"/>
    <w:rsid w:val="00F67D7A"/>
    <w:rsid w:val="00F702FD"/>
    <w:rsid w:val="00F70DAD"/>
    <w:rsid w:val="00F71406"/>
    <w:rsid w:val="00F71789"/>
    <w:rsid w:val="00F7213B"/>
    <w:rsid w:val="00F7280A"/>
    <w:rsid w:val="00F72E3A"/>
    <w:rsid w:val="00F734DC"/>
    <w:rsid w:val="00F73A33"/>
    <w:rsid w:val="00F74341"/>
    <w:rsid w:val="00F74D2D"/>
    <w:rsid w:val="00F75A69"/>
    <w:rsid w:val="00F76473"/>
    <w:rsid w:val="00F76C05"/>
    <w:rsid w:val="00F76D06"/>
    <w:rsid w:val="00F77E54"/>
    <w:rsid w:val="00F77E5C"/>
    <w:rsid w:val="00F77FE4"/>
    <w:rsid w:val="00F80131"/>
    <w:rsid w:val="00F811A8"/>
    <w:rsid w:val="00F826CA"/>
    <w:rsid w:val="00F832EB"/>
    <w:rsid w:val="00F835B0"/>
    <w:rsid w:val="00F85CEC"/>
    <w:rsid w:val="00F86FC4"/>
    <w:rsid w:val="00F87313"/>
    <w:rsid w:val="00F877F0"/>
    <w:rsid w:val="00F901DF"/>
    <w:rsid w:val="00F91EB0"/>
    <w:rsid w:val="00F92716"/>
    <w:rsid w:val="00F93136"/>
    <w:rsid w:val="00F932CF"/>
    <w:rsid w:val="00F9382B"/>
    <w:rsid w:val="00F948EC"/>
    <w:rsid w:val="00F95A7B"/>
    <w:rsid w:val="00F9611E"/>
    <w:rsid w:val="00F97998"/>
    <w:rsid w:val="00FA020D"/>
    <w:rsid w:val="00FA0862"/>
    <w:rsid w:val="00FA1B06"/>
    <w:rsid w:val="00FA2A62"/>
    <w:rsid w:val="00FA31AF"/>
    <w:rsid w:val="00FA32A9"/>
    <w:rsid w:val="00FA39A1"/>
    <w:rsid w:val="00FA53FA"/>
    <w:rsid w:val="00FA5615"/>
    <w:rsid w:val="00FA573C"/>
    <w:rsid w:val="00FA5B83"/>
    <w:rsid w:val="00FA5EE2"/>
    <w:rsid w:val="00FA6247"/>
    <w:rsid w:val="00FA6325"/>
    <w:rsid w:val="00FA746A"/>
    <w:rsid w:val="00FA7A44"/>
    <w:rsid w:val="00FA7E6D"/>
    <w:rsid w:val="00FB171A"/>
    <w:rsid w:val="00FB1BCD"/>
    <w:rsid w:val="00FB1D34"/>
    <w:rsid w:val="00FB2830"/>
    <w:rsid w:val="00FB4966"/>
    <w:rsid w:val="00FB5792"/>
    <w:rsid w:val="00FB5C7A"/>
    <w:rsid w:val="00FB680E"/>
    <w:rsid w:val="00FB7749"/>
    <w:rsid w:val="00FC04DF"/>
    <w:rsid w:val="00FC0F5A"/>
    <w:rsid w:val="00FC1760"/>
    <w:rsid w:val="00FC23B4"/>
    <w:rsid w:val="00FC2CB0"/>
    <w:rsid w:val="00FC39BF"/>
    <w:rsid w:val="00FC42EA"/>
    <w:rsid w:val="00FC465C"/>
    <w:rsid w:val="00FC47D6"/>
    <w:rsid w:val="00FC4F2A"/>
    <w:rsid w:val="00FC59C4"/>
    <w:rsid w:val="00FC5EF6"/>
    <w:rsid w:val="00FC6347"/>
    <w:rsid w:val="00FC7D9C"/>
    <w:rsid w:val="00FD0A5D"/>
    <w:rsid w:val="00FD0ABE"/>
    <w:rsid w:val="00FD1143"/>
    <w:rsid w:val="00FD12F7"/>
    <w:rsid w:val="00FD1698"/>
    <w:rsid w:val="00FD4601"/>
    <w:rsid w:val="00FD5E7D"/>
    <w:rsid w:val="00FD7625"/>
    <w:rsid w:val="00FE00F6"/>
    <w:rsid w:val="00FE1120"/>
    <w:rsid w:val="00FE1515"/>
    <w:rsid w:val="00FE35A7"/>
    <w:rsid w:val="00FE4C46"/>
    <w:rsid w:val="00FE52B7"/>
    <w:rsid w:val="00FE5EB8"/>
    <w:rsid w:val="00FE671D"/>
    <w:rsid w:val="00FE7BE4"/>
    <w:rsid w:val="00FE7D28"/>
    <w:rsid w:val="00FF0159"/>
    <w:rsid w:val="00FF11A0"/>
    <w:rsid w:val="00FF405B"/>
    <w:rsid w:val="00FF4231"/>
    <w:rsid w:val="00FF47FA"/>
    <w:rsid w:val="00FF4B70"/>
    <w:rsid w:val="00FF4F35"/>
    <w:rsid w:val="00FF69F5"/>
    <w:rsid w:val="00FF6FF5"/>
    <w:rsid w:val="00FF73C8"/>
    <w:rsid w:val="00FF76FA"/>
    <w:rsid w:val="00FF7A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0525"/>
  <w15:docId w15:val="{55EB83C1-216D-4016-9BF6-F598BAA6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3E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56FBA"/>
    <w:pPr>
      <w:ind w:left="5249" w:right="124"/>
    </w:pPr>
    <w:rPr>
      <w:b/>
      <w:bCs/>
      <w:sz w:val="28"/>
      <w:szCs w:val="28"/>
    </w:rPr>
  </w:style>
  <w:style w:type="paragraph" w:styleId="2">
    <w:name w:val="List 2"/>
    <w:basedOn w:val="a"/>
    <w:uiPriority w:val="99"/>
    <w:unhideWhenUsed/>
    <w:rsid w:val="00E56FBA"/>
    <w:pPr>
      <w:ind w:left="566" w:hanging="283"/>
      <w:contextualSpacing/>
    </w:pPr>
  </w:style>
  <w:style w:type="paragraph" w:customStyle="1" w:styleId="1">
    <w:name w:val="Заголовок1"/>
    <w:basedOn w:val="a"/>
    <w:next w:val="a"/>
    <w:link w:val="a4"/>
    <w:uiPriority w:val="10"/>
    <w:qFormat/>
    <w:rsid w:val="00E56FBA"/>
    <w:pPr>
      <w:pBdr>
        <w:bottom w:val="single" w:sz="8" w:space="4" w:color="4F81BD"/>
      </w:pBdr>
      <w:spacing w:after="300"/>
      <w:contextualSpacing/>
    </w:pPr>
    <w:rPr>
      <w:rFonts w:ascii="Cambria" w:hAnsi="Cambria"/>
      <w:color w:val="17365D"/>
      <w:spacing w:val="5"/>
      <w:kern w:val="28"/>
      <w:sz w:val="52"/>
      <w:szCs w:val="52"/>
    </w:rPr>
  </w:style>
  <w:style w:type="character" w:customStyle="1" w:styleId="a4">
    <w:name w:val="Заголовок Знак"/>
    <w:link w:val="1"/>
    <w:uiPriority w:val="10"/>
    <w:rsid w:val="00E56FBA"/>
    <w:rPr>
      <w:rFonts w:ascii="Cambria" w:eastAsia="Times New Roman" w:hAnsi="Cambria" w:cs="Times New Roman"/>
      <w:color w:val="17365D"/>
      <w:spacing w:val="5"/>
      <w:kern w:val="28"/>
      <w:sz w:val="52"/>
      <w:szCs w:val="52"/>
      <w:lang w:val="ru-RU" w:eastAsia="ru-RU"/>
    </w:rPr>
  </w:style>
  <w:style w:type="paragraph" w:styleId="a5">
    <w:name w:val="Body Text Indent"/>
    <w:basedOn w:val="a"/>
    <w:link w:val="a6"/>
    <w:unhideWhenUsed/>
    <w:rsid w:val="00E56FBA"/>
    <w:pPr>
      <w:spacing w:after="120"/>
      <w:ind w:left="283"/>
    </w:pPr>
  </w:style>
  <w:style w:type="character" w:customStyle="1" w:styleId="a6">
    <w:name w:val="Основной текст с отступом Знак"/>
    <w:link w:val="a5"/>
    <w:rsid w:val="00E56FBA"/>
    <w:rPr>
      <w:rFonts w:ascii="Times New Roman" w:eastAsia="Times New Roman" w:hAnsi="Times New Roman" w:cs="Times New Roman"/>
      <w:sz w:val="24"/>
      <w:szCs w:val="24"/>
      <w:lang w:val="ru-RU" w:eastAsia="ru-RU"/>
    </w:rPr>
  </w:style>
  <w:style w:type="paragraph" w:styleId="20">
    <w:name w:val="Body Text First Indent 2"/>
    <w:basedOn w:val="a5"/>
    <w:link w:val="21"/>
    <w:uiPriority w:val="99"/>
    <w:unhideWhenUsed/>
    <w:rsid w:val="00E56FBA"/>
    <w:pPr>
      <w:spacing w:after="0"/>
      <w:ind w:left="360" w:firstLine="360"/>
    </w:pPr>
  </w:style>
  <w:style w:type="character" w:customStyle="1" w:styleId="21">
    <w:name w:val="Красная строка 2 Знак"/>
    <w:link w:val="20"/>
    <w:uiPriority w:val="99"/>
    <w:rsid w:val="00E56FBA"/>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F2074E"/>
    <w:pPr>
      <w:ind w:left="720"/>
      <w:contextualSpacing/>
    </w:pPr>
  </w:style>
  <w:style w:type="paragraph" w:styleId="a8">
    <w:name w:val="header"/>
    <w:basedOn w:val="a"/>
    <w:link w:val="a9"/>
    <w:uiPriority w:val="99"/>
    <w:unhideWhenUsed/>
    <w:rsid w:val="008B38BF"/>
    <w:pPr>
      <w:tabs>
        <w:tab w:val="center" w:pos="4677"/>
        <w:tab w:val="right" w:pos="9355"/>
      </w:tabs>
    </w:pPr>
  </w:style>
  <w:style w:type="character" w:customStyle="1" w:styleId="a9">
    <w:name w:val="Верхний колонтитул Знак"/>
    <w:link w:val="a8"/>
    <w:uiPriority w:val="99"/>
    <w:rsid w:val="008B38B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8B38BF"/>
    <w:pPr>
      <w:tabs>
        <w:tab w:val="center" w:pos="4677"/>
        <w:tab w:val="right" w:pos="9355"/>
      </w:tabs>
    </w:pPr>
  </w:style>
  <w:style w:type="character" w:customStyle="1" w:styleId="ab">
    <w:name w:val="Нижний колонтитул Знак"/>
    <w:link w:val="aa"/>
    <w:uiPriority w:val="99"/>
    <w:rsid w:val="008B38BF"/>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1142B8"/>
  </w:style>
  <w:style w:type="paragraph" w:customStyle="1" w:styleId="m-7167516292553565116msonormal">
    <w:name w:val="m_-7167516292553565116msonormal"/>
    <w:basedOn w:val="a"/>
    <w:rsid w:val="001142B8"/>
    <w:pPr>
      <w:spacing w:before="100" w:beforeAutospacing="1" w:after="100" w:afterAutospacing="1"/>
    </w:pPr>
  </w:style>
  <w:style w:type="character" w:styleId="ac">
    <w:name w:val="Hyperlink"/>
    <w:uiPriority w:val="99"/>
    <w:unhideWhenUsed/>
    <w:rsid w:val="002B2AB0"/>
    <w:rPr>
      <w:color w:val="0000FF"/>
      <w:u w:val="single"/>
    </w:rPr>
  </w:style>
  <w:style w:type="paragraph" w:customStyle="1" w:styleId="Default">
    <w:name w:val="Default"/>
    <w:rsid w:val="002E3C92"/>
    <w:pPr>
      <w:autoSpaceDE w:val="0"/>
      <w:autoSpaceDN w:val="0"/>
      <w:adjustRightInd w:val="0"/>
    </w:pPr>
    <w:rPr>
      <w:rFonts w:ascii="Georgia" w:hAnsi="Georgia" w:cs="Georgia"/>
      <w:color w:val="000000"/>
      <w:sz w:val="24"/>
      <w:szCs w:val="24"/>
      <w:lang w:eastAsia="en-US"/>
    </w:rPr>
  </w:style>
  <w:style w:type="paragraph" w:styleId="ad">
    <w:name w:val="Balloon Text"/>
    <w:basedOn w:val="a"/>
    <w:link w:val="ae"/>
    <w:uiPriority w:val="99"/>
    <w:semiHidden/>
    <w:unhideWhenUsed/>
    <w:rsid w:val="00A43228"/>
    <w:rPr>
      <w:rFonts w:ascii="Tahoma" w:hAnsi="Tahoma"/>
      <w:sz w:val="16"/>
      <w:szCs w:val="16"/>
    </w:rPr>
  </w:style>
  <w:style w:type="character" w:customStyle="1" w:styleId="ae">
    <w:name w:val="Текст выноски Знак"/>
    <w:link w:val="ad"/>
    <w:uiPriority w:val="99"/>
    <w:semiHidden/>
    <w:rsid w:val="00A43228"/>
    <w:rPr>
      <w:rFonts w:ascii="Tahoma" w:eastAsia="Times New Roman" w:hAnsi="Tahoma" w:cs="Tahoma"/>
      <w:sz w:val="16"/>
      <w:szCs w:val="16"/>
      <w:lang w:val="ru-RU" w:eastAsia="ru-RU"/>
    </w:rPr>
  </w:style>
  <w:style w:type="paragraph" w:styleId="af">
    <w:name w:val="Normal (Web)"/>
    <w:basedOn w:val="a"/>
    <w:uiPriority w:val="99"/>
    <w:unhideWhenUsed/>
    <w:rsid w:val="00D45CEA"/>
    <w:pPr>
      <w:spacing w:before="100" w:beforeAutospacing="1" w:after="100" w:afterAutospacing="1"/>
    </w:pPr>
  </w:style>
  <w:style w:type="character" w:styleId="af0">
    <w:name w:val="Strong"/>
    <w:uiPriority w:val="22"/>
    <w:qFormat/>
    <w:rsid w:val="00D45CEA"/>
    <w:rPr>
      <w:b/>
      <w:bCs/>
    </w:rPr>
  </w:style>
  <w:style w:type="paragraph" w:styleId="af1">
    <w:name w:val="No Spacing"/>
    <w:link w:val="af2"/>
    <w:uiPriority w:val="1"/>
    <w:qFormat/>
    <w:rsid w:val="00A2003B"/>
    <w:rPr>
      <w:rFonts w:eastAsia="Times New Roman"/>
      <w:sz w:val="22"/>
      <w:szCs w:val="22"/>
      <w:lang w:eastAsia="en-US"/>
    </w:rPr>
  </w:style>
  <w:style w:type="character" w:customStyle="1" w:styleId="wmi-callto">
    <w:name w:val="wmi-callto"/>
    <w:basedOn w:val="a0"/>
    <w:rsid w:val="00A03435"/>
  </w:style>
  <w:style w:type="paragraph" w:styleId="af3">
    <w:name w:val="Body Text"/>
    <w:basedOn w:val="a"/>
    <w:link w:val="af4"/>
    <w:uiPriority w:val="99"/>
    <w:semiHidden/>
    <w:unhideWhenUsed/>
    <w:rsid w:val="003053C9"/>
    <w:pPr>
      <w:spacing w:after="120"/>
    </w:pPr>
  </w:style>
  <w:style w:type="character" w:customStyle="1" w:styleId="af4">
    <w:name w:val="Основной текст Знак"/>
    <w:link w:val="af3"/>
    <w:uiPriority w:val="99"/>
    <w:semiHidden/>
    <w:rsid w:val="003053C9"/>
    <w:rPr>
      <w:rFonts w:ascii="Times New Roman" w:eastAsia="Times New Roman" w:hAnsi="Times New Roman"/>
      <w:sz w:val="24"/>
      <w:szCs w:val="24"/>
    </w:rPr>
  </w:style>
  <w:style w:type="paragraph" w:styleId="af5">
    <w:name w:val="Body Text First Indent"/>
    <w:basedOn w:val="af3"/>
    <w:link w:val="af6"/>
    <w:uiPriority w:val="99"/>
    <w:unhideWhenUsed/>
    <w:rsid w:val="003053C9"/>
    <w:pPr>
      <w:spacing w:after="0"/>
      <w:ind w:firstLine="360"/>
    </w:pPr>
  </w:style>
  <w:style w:type="character" w:customStyle="1" w:styleId="af6">
    <w:name w:val="Красная строка Знак"/>
    <w:basedOn w:val="af4"/>
    <w:link w:val="af5"/>
    <w:uiPriority w:val="99"/>
    <w:rsid w:val="003053C9"/>
    <w:rPr>
      <w:rFonts w:ascii="Times New Roman" w:eastAsia="Times New Roman" w:hAnsi="Times New Roman"/>
      <w:sz w:val="24"/>
      <w:szCs w:val="24"/>
    </w:rPr>
  </w:style>
  <w:style w:type="character" w:customStyle="1" w:styleId="af7">
    <w:name w:val="Название Знак"/>
    <w:basedOn w:val="a0"/>
    <w:rsid w:val="00D0078F"/>
    <w:rPr>
      <w:rFonts w:ascii="Times New Roman" w:eastAsia="Times New Roman" w:hAnsi="Times New Roman" w:cs="Times New Roman"/>
      <w:b/>
      <w:bCs/>
      <w:sz w:val="20"/>
      <w:szCs w:val="20"/>
    </w:rPr>
  </w:style>
  <w:style w:type="paragraph" w:customStyle="1" w:styleId="af8">
    <w:basedOn w:val="a"/>
    <w:next w:val="af"/>
    <w:uiPriority w:val="99"/>
    <w:unhideWhenUsed/>
    <w:rsid w:val="00414038"/>
    <w:pPr>
      <w:spacing w:before="100" w:beforeAutospacing="1" w:after="100" w:afterAutospacing="1"/>
    </w:pPr>
  </w:style>
  <w:style w:type="character" w:customStyle="1" w:styleId="apple-style-span">
    <w:name w:val="apple-style-span"/>
    <w:rsid w:val="00140139"/>
  </w:style>
  <w:style w:type="paragraph" w:customStyle="1" w:styleId="af9">
    <w:basedOn w:val="a"/>
    <w:next w:val="af"/>
    <w:uiPriority w:val="99"/>
    <w:unhideWhenUsed/>
    <w:rsid w:val="00706C79"/>
    <w:pPr>
      <w:spacing w:before="100" w:beforeAutospacing="1" w:after="100" w:afterAutospacing="1"/>
    </w:pPr>
  </w:style>
  <w:style w:type="character" w:customStyle="1" w:styleId="af2">
    <w:name w:val="Без интервала Знак"/>
    <w:link w:val="af1"/>
    <w:uiPriority w:val="1"/>
    <w:rsid w:val="00754F1B"/>
    <w:rPr>
      <w:rFonts w:eastAsia="Times New Roman"/>
      <w:sz w:val="22"/>
      <w:szCs w:val="22"/>
      <w:lang w:eastAsia="en-US"/>
    </w:rPr>
  </w:style>
  <w:style w:type="character" w:customStyle="1" w:styleId="10">
    <w:name w:val="Неразрешенное упоминание1"/>
    <w:basedOn w:val="a0"/>
    <w:uiPriority w:val="99"/>
    <w:semiHidden/>
    <w:unhideWhenUsed/>
    <w:rsid w:val="008D4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2517">
      <w:bodyDiv w:val="1"/>
      <w:marLeft w:val="0"/>
      <w:marRight w:val="0"/>
      <w:marTop w:val="0"/>
      <w:marBottom w:val="0"/>
      <w:divBdr>
        <w:top w:val="none" w:sz="0" w:space="0" w:color="auto"/>
        <w:left w:val="none" w:sz="0" w:space="0" w:color="auto"/>
        <w:bottom w:val="none" w:sz="0" w:space="0" w:color="auto"/>
        <w:right w:val="none" w:sz="0" w:space="0" w:color="auto"/>
      </w:divBdr>
      <w:divsChild>
        <w:div w:id="1232815355">
          <w:marLeft w:val="806"/>
          <w:marRight w:val="0"/>
          <w:marTop w:val="200"/>
          <w:marBottom w:val="0"/>
          <w:divBdr>
            <w:top w:val="none" w:sz="0" w:space="0" w:color="auto"/>
            <w:left w:val="none" w:sz="0" w:space="0" w:color="auto"/>
            <w:bottom w:val="none" w:sz="0" w:space="0" w:color="auto"/>
            <w:right w:val="none" w:sz="0" w:space="0" w:color="auto"/>
          </w:divBdr>
        </w:div>
        <w:div w:id="1620262376">
          <w:marLeft w:val="806"/>
          <w:marRight w:val="0"/>
          <w:marTop w:val="200"/>
          <w:marBottom w:val="0"/>
          <w:divBdr>
            <w:top w:val="none" w:sz="0" w:space="0" w:color="auto"/>
            <w:left w:val="none" w:sz="0" w:space="0" w:color="auto"/>
            <w:bottom w:val="none" w:sz="0" w:space="0" w:color="auto"/>
            <w:right w:val="none" w:sz="0" w:space="0" w:color="auto"/>
          </w:divBdr>
        </w:div>
        <w:div w:id="1763404984">
          <w:marLeft w:val="806"/>
          <w:marRight w:val="0"/>
          <w:marTop w:val="200"/>
          <w:marBottom w:val="0"/>
          <w:divBdr>
            <w:top w:val="none" w:sz="0" w:space="0" w:color="auto"/>
            <w:left w:val="none" w:sz="0" w:space="0" w:color="auto"/>
            <w:bottom w:val="none" w:sz="0" w:space="0" w:color="auto"/>
            <w:right w:val="none" w:sz="0" w:space="0" w:color="auto"/>
          </w:divBdr>
        </w:div>
        <w:div w:id="1957834989">
          <w:marLeft w:val="806"/>
          <w:marRight w:val="0"/>
          <w:marTop w:val="200"/>
          <w:marBottom w:val="0"/>
          <w:divBdr>
            <w:top w:val="none" w:sz="0" w:space="0" w:color="auto"/>
            <w:left w:val="none" w:sz="0" w:space="0" w:color="auto"/>
            <w:bottom w:val="none" w:sz="0" w:space="0" w:color="auto"/>
            <w:right w:val="none" w:sz="0" w:space="0" w:color="auto"/>
          </w:divBdr>
        </w:div>
        <w:div w:id="2077823947">
          <w:marLeft w:val="806"/>
          <w:marRight w:val="0"/>
          <w:marTop w:val="200"/>
          <w:marBottom w:val="0"/>
          <w:divBdr>
            <w:top w:val="none" w:sz="0" w:space="0" w:color="auto"/>
            <w:left w:val="none" w:sz="0" w:space="0" w:color="auto"/>
            <w:bottom w:val="none" w:sz="0" w:space="0" w:color="auto"/>
            <w:right w:val="none" w:sz="0" w:space="0" w:color="auto"/>
          </w:divBdr>
        </w:div>
      </w:divsChild>
    </w:div>
    <w:div w:id="120417668">
      <w:bodyDiv w:val="1"/>
      <w:marLeft w:val="0"/>
      <w:marRight w:val="0"/>
      <w:marTop w:val="0"/>
      <w:marBottom w:val="0"/>
      <w:divBdr>
        <w:top w:val="none" w:sz="0" w:space="0" w:color="auto"/>
        <w:left w:val="none" w:sz="0" w:space="0" w:color="auto"/>
        <w:bottom w:val="none" w:sz="0" w:space="0" w:color="auto"/>
        <w:right w:val="none" w:sz="0" w:space="0" w:color="auto"/>
      </w:divBdr>
      <w:divsChild>
        <w:div w:id="219486013">
          <w:marLeft w:val="547"/>
          <w:marRight w:val="0"/>
          <w:marTop w:val="200"/>
          <w:marBottom w:val="0"/>
          <w:divBdr>
            <w:top w:val="none" w:sz="0" w:space="0" w:color="auto"/>
            <w:left w:val="none" w:sz="0" w:space="0" w:color="auto"/>
            <w:bottom w:val="none" w:sz="0" w:space="0" w:color="auto"/>
            <w:right w:val="none" w:sz="0" w:space="0" w:color="auto"/>
          </w:divBdr>
        </w:div>
        <w:div w:id="360324135">
          <w:marLeft w:val="547"/>
          <w:marRight w:val="0"/>
          <w:marTop w:val="200"/>
          <w:marBottom w:val="0"/>
          <w:divBdr>
            <w:top w:val="none" w:sz="0" w:space="0" w:color="auto"/>
            <w:left w:val="none" w:sz="0" w:space="0" w:color="auto"/>
            <w:bottom w:val="none" w:sz="0" w:space="0" w:color="auto"/>
            <w:right w:val="none" w:sz="0" w:space="0" w:color="auto"/>
          </w:divBdr>
        </w:div>
      </w:divsChild>
    </w:div>
    <w:div w:id="151913226">
      <w:bodyDiv w:val="1"/>
      <w:marLeft w:val="0"/>
      <w:marRight w:val="0"/>
      <w:marTop w:val="0"/>
      <w:marBottom w:val="0"/>
      <w:divBdr>
        <w:top w:val="none" w:sz="0" w:space="0" w:color="auto"/>
        <w:left w:val="none" w:sz="0" w:space="0" w:color="auto"/>
        <w:bottom w:val="none" w:sz="0" w:space="0" w:color="auto"/>
        <w:right w:val="none" w:sz="0" w:space="0" w:color="auto"/>
      </w:divBdr>
      <w:divsChild>
        <w:div w:id="393167904">
          <w:marLeft w:val="0"/>
          <w:marRight w:val="0"/>
          <w:marTop w:val="0"/>
          <w:marBottom w:val="0"/>
          <w:divBdr>
            <w:top w:val="none" w:sz="0" w:space="0" w:color="auto"/>
            <w:left w:val="none" w:sz="0" w:space="0" w:color="auto"/>
            <w:bottom w:val="none" w:sz="0" w:space="0" w:color="auto"/>
            <w:right w:val="none" w:sz="0" w:space="0" w:color="auto"/>
          </w:divBdr>
        </w:div>
      </w:divsChild>
    </w:div>
    <w:div w:id="228007258">
      <w:bodyDiv w:val="1"/>
      <w:marLeft w:val="0"/>
      <w:marRight w:val="0"/>
      <w:marTop w:val="0"/>
      <w:marBottom w:val="0"/>
      <w:divBdr>
        <w:top w:val="none" w:sz="0" w:space="0" w:color="auto"/>
        <w:left w:val="none" w:sz="0" w:space="0" w:color="auto"/>
        <w:bottom w:val="none" w:sz="0" w:space="0" w:color="auto"/>
        <w:right w:val="none" w:sz="0" w:space="0" w:color="auto"/>
      </w:divBdr>
    </w:div>
    <w:div w:id="231473503">
      <w:bodyDiv w:val="1"/>
      <w:marLeft w:val="0"/>
      <w:marRight w:val="0"/>
      <w:marTop w:val="0"/>
      <w:marBottom w:val="0"/>
      <w:divBdr>
        <w:top w:val="none" w:sz="0" w:space="0" w:color="auto"/>
        <w:left w:val="none" w:sz="0" w:space="0" w:color="auto"/>
        <w:bottom w:val="none" w:sz="0" w:space="0" w:color="auto"/>
        <w:right w:val="none" w:sz="0" w:space="0" w:color="auto"/>
      </w:divBdr>
      <w:divsChild>
        <w:div w:id="1547835064">
          <w:marLeft w:val="0"/>
          <w:marRight w:val="0"/>
          <w:marTop w:val="0"/>
          <w:marBottom w:val="0"/>
          <w:divBdr>
            <w:top w:val="none" w:sz="0" w:space="0" w:color="auto"/>
            <w:left w:val="none" w:sz="0" w:space="0" w:color="auto"/>
            <w:bottom w:val="none" w:sz="0" w:space="0" w:color="auto"/>
            <w:right w:val="none" w:sz="0" w:space="0" w:color="auto"/>
          </w:divBdr>
        </w:div>
      </w:divsChild>
    </w:div>
    <w:div w:id="297346486">
      <w:bodyDiv w:val="1"/>
      <w:marLeft w:val="0"/>
      <w:marRight w:val="0"/>
      <w:marTop w:val="0"/>
      <w:marBottom w:val="0"/>
      <w:divBdr>
        <w:top w:val="none" w:sz="0" w:space="0" w:color="auto"/>
        <w:left w:val="none" w:sz="0" w:space="0" w:color="auto"/>
        <w:bottom w:val="none" w:sz="0" w:space="0" w:color="auto"/>
        <w:right w:val="none" w:sz="0" w:space="0" w:color="auto"/>
      </w:divBdr>
    </w:div>
    <w:div w:id="321205269">
      <w:bodyDiv w:val="1"/>
      <w:marLeft w:val="0"/>
      <w:marRight w:val="0"/>
      <w:marTop w:val="0"/>
      <w:marBottom w:val="0"/>
      <w:divBdr>
        <w:top w:val="none" w:sz="0" w:space="0" w:color="auto"/>
        <w:left w:val="none" w:sz="0" w:space="0" w:color="auto"/>
        <w:bottom w:val="none" w:sz="0" w:space="0" w:color="auto"/>
        <w:right w:val="none" w:sz="0" w:space="0" w:color="auto"/>
      </w:divBdr>
      <w:divsChild>
        <w:div w:id="162086481">
          <w:marLeft w:val="806"/>
          <w:marRight w:val="0"/>
          <w:marTop w:val="200"/>
          <w:marBottom w:val="0"/>
          <w:divBdr>
            <w:top w:val="none" w:sz="0" w:space="0" w:color="auto"/>
            <w:left w:val="none" w:sz="0" w:space="0" w:color="auto"/>
            <w:bottom w:val="none" w:sz="0" w:space="0" w:color="auto"/>
            <w:right w:val="none" w:sz="0" w:space="0" w:color="auto"/>
          </w:divBdr>
        </w:div>
        <w:div w:id="648021531">
          <w:marLeft w:val="806"/>
          <w:marRight w:val="0"/>
          <w:marTop w:val="200"/>
          <w:marBottom w:val="0"/>
          <w:divBdr>
            <w:top w:val="none" w:sz="0" w:space="0" w:color="auto"/>
            <w:left w:val="none" w:sz="0" w:space="0" w:color="auto"/>
            <w:bottom w:val="none" w:sz="0" w:space="0" w:color="auto"/>
            <w:right w:val="none" w:sz="0" w:space="0" w:color="auto"/>
          </w:divBdr>
        </w:div>
        <w:div w:id="889732720">
          <w:marLeft w:val="806"/>
          <w:marRight w:val="0"/>
          <w:marTop w:val="200"/>
          <w:marBottom w:val="0"/>
          <w:divBdr>
            <w:top w:val="none" w:sz="0" w:space="0" w:color="auto"/>
            <w:left w:val="none" w:sz="0" w:space="0" w:color="auto"/>
            <w:bottom w:val="none" w:sz="0" w:space="0" w:color="auto"/>
            <w:right w:val="none" w:sz="0" w:space="0" w:color="auto"/>
          </w:divBdr>
        </w:div>
        <w:div w:id="915361901">
          <w:marLeft w:val="806"/>
          <w:marRight w:val="0"/>
          <w:marTop w:val="200"/>
          <w:marBottom w:val="0"/>
          <w:divBdr>
            <w:top w:val="none" w:sz="0" w:space="0" w:color="auto"/>
            <w:left w:val="none" w:sz="0" w:space="0" w:color="auto"/>
            <w:bottom w:val="none" w:sz="0" w:space="0" w:color="auto"/>
            <w:right w:val="none" w:sz="0" w:space="0" w:color="auto"/>
          </w:divBdr>
        </w:div>
        <w:div w:id="1326863473">
          <w:marLeft w:val="806"/>
          <w:marRight w:val="0"/>
          <w:marTop w:val="200"/>
          <w:marBottom w:val="0"/>
          <w:divBdr>
            <w:top w:val="none" w:sz="0" w:space="0" w:color="auto"/>
            <w:left w:val="none" w:sz="0" w:space="0" w:color="auto"/>
            <w:bottom w:val="none" w:sz="0" w:space="0" w:color="auto"/>
            <w:right w:val="none" w:sz="0" w:space="0" w:color="auto"/>
          </w:divBdr>
        </w:div>
        <w:div w:id="1357123369">
          <w:marLeft w:val="806"/>
          <w:marRight w:val="0"/>
          <w:marTop w:val="200"/>
          <w:marBottom w:val="0"/>
          <w:divBdr>
            <w:top w:val="none" w:sz="0" w:space="0" w:color="auto"/>
            <w:left w:val="none" w:sz="0" w:space="0" w:color="auto"/>
            <w:bottom w:val="none" w:sz="0" w:space="0" w:color="auto"/>
            <w:right w:val="none" w:sz="0" w:space="0" w:color="auto"/>
          </w:divBdr>
        </w:div>
        <w:div w:id="1454639402">
          <w:marLeft w:val="806"/>
          <w:marRight w:val="0"/>
          <w:marTop w:val="200"/>
          <w:marBottom w:val="0"/>
          <w:divBdr>
            <w:top w:val="none" w:sz="0" w:space="0" w:color="auto"/>
            <w:left w:val="none" w:sz="0" w:space="0" w:color="auto"/>
            <w:bottom w:val="none" w:sz="0" w:space="0" w:color="auto"/>
            <w:right w:val="none" w:sz="0" w:space="0" w:color="auto"/>
          </w:divBdr>
        </w:div>
        <w:div w:id="1492211647">
          <w:marLeft w:val="806"/>
          <w:marRight w:val="0"/>
          <w:marTop w:val="200"/>
          <w:marBottom w:val="0"/>
          <w:divBdr>
            <w:top w:val="none" w:sz="0" w:space="0" w:color="auto"/>
            <w:left w:val="none" w:sz="0" w:space="0" w:color="auto"/>
            <w:bottom w:val="none" w:sz="0" w:space="0" w:color="auto"/>
            <w:right w:val="none" w:sz="0" w:space="0" w:color="auto"/>
          </w:divBdr>
        </w:div>
        <w:div w:id="2128313097">
          <w:marLeft w:val="806"/>
          <w:marRight w:val="0"/>
          <w:marTop w:val="200"/>
          <w:marBottom w:val="0"/>
          <w:divBdr>
            <w:top w:val="none" w:sz="0" w:space="0" w:color="auto"/>
            <w:left w:val="none" w:sz="0" w:space="0" w:color="auto"/>
            <w:bottom w:val="none" w:sz="0" w:space="0" w:color="auto"/>
            <w:right w:val="none" w:sz="0" w:space="0" w:color="auto"/>
          </w:divBdr>
        </w:div>
      </w:divsChild>
    </w:div>
    <w:div w:id="393041576">
      <w:bodyDiv w:val="1"/>
      <w:marLeft w:val="0"/>
      <w:marRight w:val="0"/>
      <w:marTop w:val="0"/>
      <w:marBottom w:val="0"/>
      <w:divBdr>
        <w:top w:val="none" w:sz="0" w:space="0" w:color="auto"/>
        <w:left w:val="none" w:sz="0" w:space="0" w:color="auto"/>
        <w:bottom w:val="none" w:sz="0" w:space="0" w:color="auto"/>
        <w:right w:val="none" w:sz="0" w:space="0" w:color="auto"/>
      </w:divBdr>
      <w:divsChild>
        <w:div w:id="1503163108">
          <w:marLeft w:val="1267"/>
          <w:marRight w:val="0"/>
          <w:marTop w:val="0"/>
          <w:marBottom w:val="0"/>
          <w:divBdr>
            <w:top w:val="none" w:sz="0" w:space="0" w:color="auto"/>
            <w:left w:val="none" w:sz="0" w:space="0" w:color="auto"/>
            <w:bottom w:val="none" w:sz="0" w:space="0" w:color="auto"/>
            <w:right w:val="none" w:sz="0" w:space="0" w:color="auto"/>
          </w:divBdr>
        </w:div>
        <w:div w:id="1414401112">
          <w:marLeft w:val="1267"/>
          <w:marRight w:val="0"/>
          <w:marTop w:val="0"/>
          <w:marBottom w:val="0"/>
          <w:divBdr>
            <w:top w:val="none" w:sz="0" w:space="0" w:color="auto"/>
            <w:left w:val="none" w:sz="0" w:space="0" w:color="auto"/>
            <w:bottom w:val="none" w:sz="0" w:space="0" w:color="auto"/>
            <w:right w:val="none" w:sz="0" w:space="0" w:color="auto"/>
          </w:divBdr>
        </w:div>
        <w:div w:id="173763604">
          <w:marLeft w:val="1267"/>
          <w:marRight w:val="0"/>
          <w:marTop w:val="0"/>
          <w:marBottom w:val="0"/>
          <w:divBdr>
            <w:top w:val="none" w:sz="0" w:space="0" w:color="auto"/>
            <w:left w:val="none" w:sz="0" w:space="0" w:color="auto"/>
            <w:bottom w:val="none" w:sz="0" w:space="0" w:color="auto"/>
            <w:right w:val="none" w:sz="0" w:space="0" w:color="auto"/>
          </w:divBdr>
        </w:div>
        <w:div w:id="1130788059">
          <w:marLeft w:val="1267"/>
          <w:marRight w:val="0"/>
          <w:marTop w:val="0"/>
          <w:marBottom w:val="0"/>
          <w:divBdr>
            <w:top w:val="none" w:sz="0" w:space="0" w:color="auto"/>
            <w:left w:val="none" w:sz="0" w:space="0" w:color="auto"/>
            <w:bottom w:val="none" w:sz="0" w:space="0" w:color="auto"/>
            <w:right w:val="none" w:sz="0" w:space="0" w:color="auto"/>
          </w:divBdr>
        </w:div>
        <w:div w:id="1037311616">
          <w:marLeft w:val="1267"/>
          <w:marRight w:val="0"/>
          <w:marTop w:val="0"/>
          <w:marBottom w:val="0"/>
          <w:divBdr>
            <w:top w:val="none" w:sz="0" w:space="0" w:color="auto"/>
            <w:left w:val="none" w:sz="0" w:space="0" w:color="auto"/>
            <w:bottom w:val="none" w:sz="0" w:space="0" w:color="auto"/>
            <w:right w:val="none" w:sz="0" w:space="0" w:color="auto"/>
          </w:divBdr>
        </w:div>
      </w:divsChild>
    </w:div>
    <w:div w:id="394938850">
      <w:bodyDiv w:val="1"/>
      <w:marLeft w:val="0"/>
      <w:marRight w:val="0"/>
      <w:marTop w:val="0"/>
      <w:marBottom w:val="0"/>
      <w:divBdr>
        <w:top w:val="none" w:sz="0" w:space="0" w:color="auto"/>
        <w:left w:val="none" w:sz="0" w:space="0" w:color="auto"/>
        <w:bottom w:val="none" w:sz="0" w:space="0" w:color="auto"/>
        <w:right w:val="none" w:sz="0" w:space="0" w:color="auto"/>
      </w:divBdr>
      <w:divsChild>
        <w:div w:id="347029694">
          <w:marLeft w:val="360"/>
          <w:marRight w:val="0"/>
          <w:marTop w:val="200"/>
          <w:marBottom w:val="0"/>
          <w:divBdr>
            <w:top w:val="none" w:sz="0" w:space="0" w:color="auto"/>
            <w:left w:val="none" w:sz="0" w:space="0" w:color="auto"/>
            <w:bottom w:val="none" w:sz="0" w:space="0" w:color="auto"/>
            <w:right w:val="none" w:sz="0" w:space="0" w:color="auto"/>
          </w:divBdr>
        </w:div>
        <w:div w:id="1628513597">
          <w:marLeft w:val="360"/>
          <w:marRight w:val="0"/>
          <w:marTop w:val="200"/>
          <w:marBottom w:val="0"/>
          <w:divBdr>
            <w:top w:val="none" w:sz="0" w:space="0" w:color="auto"/>
            <w:left w:val="none" w:sz="0" w:space="0" w:color="auto"/>
            <w:bottom w:val="none" w:sz="0" w:space="0" w:color="auto"/>
            <w:right w:val="none" w:sz="0" w:space="0" w:color="auto"/>
          </w:divBdr>
        </w:div>
      </w:divsChild>
    </w:div>
    <w:div w:id="435827183">
      <w:bodyDiv w:val="1"/>
      <w:marLeft w:val="0"/>
      <w:marRight w:val="0"/>
      <w:marTop w:val="0"/>
      <w:marBottom w:val="0"/>
      <w:divBdr>
        <w:top w:val="none" w:sz="0" w:space="0" w:color="auto"/>
        <w:left w:val="none" w:sz="0" w:space="0" w:color="auto"/>
        <w:bottom w:val="none" w:sz="0" w:space="0" w:color="auto"/>
        <w:right w:val="none" w:sz="0" w:space="0" w:color="auto"/>
      </w:divBdr>
    </w:div>
    <w:div w:id="536771312">
      <w:bodyDiv w:val="1"/>
      <w:marLeft w:val="0"/>
      <w:marRight w:val="0"/>
      <w:marTop w:val="0"/>
      <w:marBottom w:val="0"/>
      <w:divBdr>
        <w:top w:val="none" w:sz="0" w:space="0" w:color="auto"/>
        <w:left w:val="none" w:sz="0" w:space="0" w:color="auto"/>
        <w:bottom w:val="none" w:sz="0" w:space="0" w:color="auto"/>
        <w:right w:val="none" w:sz="0" w:space="0" w:color="auto"/>
      </w:divBdr>
    </w:div>
    <w:div w:id="574165868">
      <w:bodyDiv w:val="1"/>
      <w:marLeft w:val="0"/>
      <w:marRight w:val="0"/>
      <w:marTop w:val="0"/>
      <w:marBottom w:val="0"/>
      <w:divBdr>
        <w:top w:val="none" w:sz="0" w:space="0" w:color="auto"/>
        <w:left w:val="none" w:sz="0" w:space="0" w:color="auto"/>
        <w:bottom w:val="none" w:sz="0" w:space="0" w:color="auto"/>
        <w:right w:val="none" w:sz="0" w:space="0" w:color="auto"/>
      </w:divBdr>
      <w:divsChild>
        <w:div w:id="1353264060">
          <w:marLeft w:val="907"/>
          <w:marRight w:val="0"/>
          <w:marTop w:val="0"/>
          <w:marBottom w:val="0"/>
          <w:divBdr>
            <w:top w:val="none" w:sz="0" w:space="0" w:color="auto"/>
            <w:left w:val="none" w:sz="0" w:space="0" w:color="auto"/>
            <w:bottom w:val="none" w:sz="0" w:space="0" w:color="auto"/>
            <w:right w:val="none" w:sz="0" w:space="0" w:color="auto"/>
          </w:divBdr>
        </w:div>
        <w:div w:id="1935476661">
          <w:marLeft w:val="907"/>
          <w:marRight w:val="0"/>
          <w:marTop w:val="0"/>
          <w:marBottom w:val="0"/>
          <w:divBdr>
            <w:top w:val="none" w:sz="0" w:space="0" w:color="auto"/>
            <w:left w:val="none" w:sz="0" w:space="0" w:color="auto"/>
            <w:bottom w:val="none" w:sz="0" w:space="0" w:color="auto"/>
            <w:right w:val="none" w:sz="0" w:space="0" w:color="auto"/>
          </w:divBdr>
        </w:div>
      </w:divsChild>
    </w:div>
    <w:div w:id="597523932">
      <w:bodyDiv w:val="1"/>
      <w:marLeft w:val="0"/>
      <w:marRight w:val="0"/>
      <w:marTop w:val="0"/>
      <w:marBottom w:val="0"/>
      <w:divBdr>
        <w:top w:val="none" w:sz="0" w:space="0" w:color="auto"/>
        <w:left w:val="none" w:sz="0" w:space="0" w:color="auto"/>
        <w:bottom w:val="none" w:sz="0" w:space="0" w:color="auto"/>
        <w:right w:val="none" w:sz="0" w:space="0" w:color="auto"/>
      </w:divBdr>
    </w:div>
    <w:div w:id="617830824">
      <w:bodyDiv w:val="1"/>
      <w:marLeft w:val="0"/>
      <w:marRight w:val="0"/>
      <w:marTop w:val="0"/>
      <w:marBottom w:val="0"/>
      <w:divBdr>
        <w:top w:val="none" w:sz="0" w:space="0" w:color="auto"/>
        <w:left w:val="none" w:sz="0" w:space="0" w:color="auto"/>
        <w:bottom w:val="none" w:sz="0" w:space="0" w:color="auto"/>
        <w:right w:val="none" w:sz="0" w:space="0" w:color="auto"/>
      </w:divBdr>
    </w:div>
    <w:div w:id="696928746">
      <w:bodyDiv w:val="1"/>
      <w:marLeft w:val="0"/>
      <w:marRight w:val="0"/>
      <w:marTop w:val="0"/>
      <w:marBottom w:val="0"/>
      <w:divBdr>
        <w:top w:val="none" w:sz="0" w:space="0" w:color="auto"/>
        <w:left w:val="none" w:sz="0" w:space="0" w:color="auto"/>
        <w:bottom w:val="none" w:sz="0" w:space="0" w:color="auto"/>
        <w:right w:val="none" w:sz="0" w:space="0" w:color="auto"/>
      </w:divBdr>
      <w:divsChild>
        <w:div w:id="114182589">
          <w:marLeft w:val="274"/>
          <w:marRight w:val="0"/>
          <w:marTop w:val="200"/>
          <w:marBottom w:val="0"/>
          <w:divBdr>
            <w:top w:val="none" w:sz="0" w:space="0" w:color="auto"/>
            <w:left w:val="none" w:sz="0" w:space="0" w:color="auto"/>
            <w:bottom w:val="none" w:sz="0" w:space="0" w:color="auto"/>
            <w:right w:val="none" w:sz="0" w:space="0" w:color="auto"/>
          </w:divBdr>
        </w:div>
        <w:div w:id="1848329771">
          <w:marLeft w:val="274"/>
          <w:marRight w:val="0"/>
          <w:marTop w:val="200"/>
          <w:marBottom w:val="0"/>
          <w:divBdr>
            <w:top w:val="none" w:sz="0" w:space="0" w:color="auto"/>
            <w:left w:val="none" w:sz="0" w:space="0" w:color="auto"/>
            <w:bottom w:val="none" w:sz="0" w:space="0" w:color="auto"/>
            <w:right w:val="none" w:sz="0" w:space="0" w:color="auto"/>
          </w:divBdr>
        </w:div>
        <w:div w:id="817920005">
          <w:marLeft w:val="274"/>
          <w:marRight w:val="0"/>
          <w:marTop w:val="200"/>
          <w:marBottom w:val="0"/>
          <w:divBdr>
            <w:top w:val="none" w:sz="0" w:space="0" w:color="auto"/>
            <w:left w:val="none" w:sz="0" w:space="0" w:color="auto"/>
            <w:bottom w:val="none" w:sz="0" w:space="0" w:color="auto"/>
            <w:right w:val="none" w:sz="0" w:space="0" w:color="auto"/>
          </w:divBdr>
        </w:div>
        <w:div w:id="1619725924">
          <w:marLeft w:val="274"/>
          <w:marRight w:val="0"/>
          <w:marTop w:val="200"/>
          <w:marBottom w:val="0"/>
          <w:divBdr>
            <w:top w:val="none" w:sz="0" w:space="0" w:color="auto"/>
            <w:left w:val="none" w:sz="0" w:space="0" w:color="auto"/>
            <w:bottom w:val="none" w:sz="0" w:space="0" w:color="auto"/>
            <w:right w:val="none" w:sz="0" w:space="0" w:color="auto"/>
          </w:divBdr>
        </w:div>
      </w:divsChild>
    </w:div>
    <w:div w:id="800223113">
      <w:bodyDiv w:val="1"/>
      <w:marLeft w:val="0"/>
      <w:marRight w:val="0"/>
      <w:marTop w:val="0"/>
      <w:marBottom w:val="0"/>
      <w:divBdr>
        <w:top w:val="none" w:sz="0" w:space="0" w:color="auto"/>
        <w:left w:val="none" w:sz="0" w:space="0" w:color="auto"/>
        <w:bottom w:val="none" w:sz="0" w:space="0" w:color="auto"/>
        <w:right w:val="none" w:sz="0" w:space="0" w:color="auto"/>
      </w:divBdr>
    </w:div>
    <w:div w:id="848643095">
      <w:bodyDiv w:val="1"/>
      <w:marLeft w:val="0"/>
      <w:marRight w:val="0"/>
      <w:marTop w:val="0"/>
      <w:marBottom w:val="0"/>
      <w:divBdr>
        <w:top w:val="none" w:sz="0" w:space="0" w:color="auto"/>
        <w:left w:val="none" w:sz="0" w:space="0" w:color="auto"/>
        <w:bottom w:val="none" w:sz="0" w:space="0" w:color="auto"/>
        <w:right w:val="none" w:sz="0" w:space="0" w:color="auto"/>
      </w:divBdr>
      <w:divsChild>
        <w:div w:id="1109351357">
          <w:marLeft w:val="360"/>
          <w:marRight w:val="0"/>
          <w:marTop w:val="200"/>
          <w:marBottom w:val="0"/>
          <w:divBdr>
            <w:top w:val="none" w:sz="0" w:space="0" w:color="auto"/>
            <w:left w:val="none" w:sz="0" w:space="0" w:color="auto"/>
            <w:bottom w:val="none" w:sz="0" w:space="0" w:color="auto"/>
            <w:right w:val="none" w:sz="0" w:space="0" w:color="auto"/>
          </w:divBdr>
        </w:div>
        <w:div w:id="904343316">
          <w:marLeft w:val="360"/>
          <w:marRight w:val="0"/>
          <w:marTop w:val="200"/>
          <w:marBottom w:val="0"/>
          <w:divBdr>
            <w:top w:val="none" w:sz="0" w:space="0" w:color="auto"/>
            <w:left w:val="none" w:sz="0" w:space="0" w:color="auto"/>
            <w:bottom w:val="none" w:sz="0" w:space="0" w:color="auto"/>
            <w:right w:val="none" w:sz="0" w:space="0" w:color="auto"/>
          </w:divBdr>
        </w:div>
      </w:divsChild>
    </w:div>
    <w:div w:id="855919614">
      <w:bodyDiv w:val="1"/>
      <w:marLeft w:val="0"/>
      <w:marRight w:val="0"/>
      <w:marTop w:val="0"/>
      <w:marBottom w:val="0"/>
      <w:divBdr>
        <w:top w:val="none" w:sz="0" w:space="0" w:color="auto"/>
        <w:left w:val="none" w:sz="0" w:space="0" w:color="auto"/>
        <w:bottom w:val="none" w:sz="0" w:space="0" w:color="auto"/>
        <w:right w:val="none" w:sz="0" w:space="0" w:color="auto"/>
      </w:divBdr>
    </w:div>
    <w:div w:id="862599493">
      <w:bodyDiv w:val="1"/>
      <w:marLeft w:val="0"/>
      <w:marRight w:val="0"/>
      <w:marTop w:val="0"/>
      <w:marBottom w:val="0"/>
      <w:divBdr>
        <w:top w:val="none" w:sz="0" w:space="0" w:color="auto"/>
        <w:left w:val="none" w:sz="0" w:space="0" w:color="auto"/>
        <w:bottom w:val="none" w:sz="0" w:space="0" w:color="auto"/>
        <w:right w:val="none" w:sz="0" w:space="0" w:color="auto"/>
      </w:divBdr>
    </w:div>
    <w:div w:id="888615510">
      <w:bodyDiv w:val="1"/>
      <w:marLeft w:val="0"/>
      <w:marRight w:val="0"/>
      <w:marTop w:val="0"/>
      <w:marBottom w:val="0"/>
      <w:divBdr>
        <w:top w:val="none" w:sz="0" w:space="0" w:color="auto"/>
        <w:left w:val="none" w:sz="0" w:space="0" w:color="auto"/>
        <w:bottom w:val="none" w:sz="0" w:space="0" w:color="auto"/>
        <w:right w:val="none" w:sz="0" w:space="0" w:color="auto"/>
      </w:divBdr>
    </w:div>
    <w:div w:id="904487849">
      <w:bodyDiv w:val="1"/>
      <w:marLeft w:val="0"/>
      <w:marRight w:val="0"/>
      <w:marTop w:val="0"/>
      <w:marBottom w:val="0"/>
      <w:divBdr>
        <w:top w:val="none" w:sz="0" w:space="0" w:color="auto"/>
        <w:left w:val="none" w:sz="0" w:space="0" w:color="auto"/>
        <w:bottom w:val="none" w:sz="0" w:space="0" w:color="auto"/>
        <w:right w:val="none" w:sz="0" w:space="0" w:color="auto"/>
      </w:divBdr>
      <w:divsChild>
        <w:div w:id="261885716">
          <w:marLeft w:val="1267"/>
          <w:marRight w:val="0"/>
          <w:marTop w:val="0"/>
          <w:marBottom w:val="0"/>
          <w:divBdr>
            <w:top w:val="none" w:sz="0" w:space="0" w:color="auto"/>
            <w:left w:val="none" w:sz="0" w:space="0" w:color="auto"/>
            <w:bottom w:val="none" w:sz="0" w:space="0" w:color="auto"/>
            <w:right w:val="none" w:sz="0" w:space="0" w:color="auto"/>
          </w:divBdr>
        </w:div>
        <w:div w:id="285282380">
          <w:marLeft w:val="1267"/>
          <w:marRight w:val="0"/>
          <w:marTop w:val="0"/>
          <w:marBottom w:val="0"/>
          <w:divBdr>
            <w:top w:val="none" w:sz="0" w:space="0" w:color="auto"/>
            <w:left w:val="none" w:sz="0" w:space="0" w:color="auto"/>
            <w:bottom w:val="none" w:sz="0" w:space="0" w:color="auto"/>
            <w:right w:val="none" w:sz="0" w:space="0" w:color="auto"/>
          </w:divBdr>
        </w:div>
        <w:div w:id="1858277554">
          <w:marLeft w:val="1267"/>
          <w:marRight w:val="0"/>
          <w:marTop w:val="0"/>
          <w:marBottom w:val="0"/>
          <w:divBdr>
            <w:top w:val="none" w:sz="0" w:space="0" w:color="auto"/>
            <w:left w:val="none" w:sz="0" w:space="0" w:color="auto"/>
            <w:bottom w:val="none" w:sz="0" w:space="0" w:color="auto"/>
            <w:right w:val="none" w:sz="0" w:space="0" w:color="auto"/>
          </w:divBdr>
        </w:div>
        <w:div w:id="1672760219">
          <w:marLeft w:val="1267"/>
          <w:marRight w:val="0"/>
          <w:marTop w:val="0"/>
          <w:marBottom w:val="0"/>
          <w:divBdr>
            <w:top w:val="none" w:sz="0" w:space="0" w:color="auto"/>
            <w:left w:val="none" w:sz="0" w:space="0" w:color="auto"/>
            <w:bottom w:val="none" w:sz="0" w:space="0" w:color="auto"/>
            <w:right w:val="none" w:sz="0" w:space="0" w:color="auto"/>
          </w:divBdr>
        </w:div>
        <w:div w:id="842277581">
          <w:marLeft w:val="1267"/>
          <w:marRight w:val="0"/>
          <w:marTop w:val="0"/>
          <w:marBottom w:val="0"/>
          <w:divBdr>
            <w:top w:val="none" w:sz="0" w:space="0" w:color="auto"/>
            <w:left w:val="none" w:sz="0" w:space="0" w:color="auto"/>
            <w:bottom w:val="none" w:sz="0" w:space="0" w:color="auto"/>
            <w:right w:val="none" w:sz="0" w:space="0" w:color="auto"/>
          </w:divBdr>
        </w:div>
      </w:divsChild>
    </w:div>
    <w:div w:id="922646604">
      <w:bodyDiv w:val="1"/>
      <w:marLeft w:val="0"/>
      <w:marRight w:val="0"/>
      <w:marTop w:val="0"/>
      <w:marBottom w:val="0"/>
      <w:divBdr>
        <w:top w:val="none" w:sz="0" w:space="0" w:color="auto"/>
        <w:left w:val="none" w:sz="0" w:space="0" w:color="auto"/>
        <w:bottom w:val="none" w:sz="0" w:space="0" w:color="auto"/>
        <w:right w:val="none" w:sz="0" w:space="0" w:color="auto"/>
      </w:divBdr>
      <w:divsChild>
        <w:div w:id="965087388">
          <w:marLeft w:val="547"/>
          <w:marRight w:val="0"/>
          <w:marTop w:val="80"/>
          <w:marBottom w:val="0"/>
          <w:divBdr>
            <w:top w:val="none" w:sz="0" w:space="0" w:color="auto"/>
            <w:left w:val="none" w:sz="0" w:space="0" w:color="auto"/>
            <w:bottom w:val="none" w:sz="0" w:space="0" w:color="auto"/>
            <w:right w:val="none" w:sz="0" w:space="0" w:color="auto"/>
          </w:divBdr>
        </w:div>
        <w:div w:id="2143959488">
          <w:marLeft w:val="547"/>
          <w:marRight w:val="0"/>
          <w:marTop w:val="80"/>
          <w:marBottom w:val="0"/>
          <w:divBdr>
            <w:top w:val="none" w:sz="0" w:space="0" w:color="auto"/>
            <w:left w:val="none" w:sz="0" w:space="0" w:color="auto"/>
            <w:bottom w:val="none" w:sz="0" w:space="0" w:color="auto"/>
            <w:right w:val="none" w:sz="0" w:space="0" w:color="auto"/>
          </w:divBdr>
        </w:div>
        <w:div w:id="124978443">
          <w:marLeft w:val="547"/>
          <w:marRight w:val="0"/>
          <w:marTop w:val="80"/>
          <w:marBottom w:val="0"/>
          <w:divBdr>
            <w:top w:val="none" w:sz="0" w:space="0" w:color="auto"/>
            <w:left w:val="none" w:sz="0" w:space="0" w:color="auto"/>
            <w:bottom w:val="none" w:sz="0" w:space="0" w:color="auto"/>
            <w:right w:val="none" w:sz="0" w:space="0" w:color="auto"/>
          </w:divBdr>
        </w:div>
        <w:div w:id="1805584953">
          <w:marLeft w:val="547"/>
          <w:marRight w:val="0"/>
          <w:marTop w:val="80"/>
          <w:marBottom w:val="0"/>
          <w:divBdr>
            <w:top w:val="none" w:sz="0" w:space="0" w:color="auto"/>
            <w:left w:val="none" w:sz="0" w:space="0" w:color="auto"/>
            <w:bottom w:val="none" w:sz="0" w:space="0" w:color="auto"/>
            <w:right w:val="none" w:sz="0" w:space="0" w:color="auto"/>
          </w:divBdr>
        </w:div>
      </w:divsChild>
    </w:div>
    <w:div w:id="978998930">
      <w:bodyDiv w:val="1"/>
      <w:marLeft w:val="0"/>
      <w:marRight w:val="0"/>
      <w:marTop w:val="0"/>
      <w:marBottom w:val="0"/>
      <w:divBdr>
        <w:top w:val="none" w:sz="0" w:space="0" w:color="auto"/>
        <w:left w:val="none" w:sz="0" w:space="0" w:color="auto"/>
        <w:bottom w:val="none" w:sz="0" w:space="0" w:color="auto"/>
        <w:right w:val="none" w:sz="0" w:space="0" w:color="auto"/>
      </w:divBdr>
    </w:div>
    <w:div w:id="1070155426">
      <w:bodyDiv w:val="1"/>
      <w:marLeft w:val="0"/>
      <w:marRight w:val="0"/>
      <w:marTop w:val="0"/>
      <w:marBottom w:val="0"/>
      <w:divBdr>
        <w:top w:val="none" w:sz="0" w:space="0" w:color="auto"/>
        <w:left w:val="none" w:sz="0" w:space="0" w:color="auto"/>
        <w:bottom w:val="none" w:sz="0" w:space="0" w:color="auto"/>
        <w:right w:val="none" w:sz="0" w:space="0" w:color="auto"/>
      </w:divBdr>
      <w:divsChild>
        <w:div w:id="17120942">
          <w:marLeft w:val="806"/>
          <w:marRight w:val="0"/>
          <w:marTop w:val="200"/>
          <w:marBottom w:val="0"/>
          <w:divBdr>
            <w:top w:val="none" w:sz="0" w:space="0" w:color="auto"/>
            <w:left w:val="none" w:sz="0" w:space="0" w:color="auto"/>
            <w:bottom w:val="none" w:sz="0" w:space="0" w:color="auto"/>
            <w:right w:val="none" w:sz="0" w:space="0" w:color="auto"/>
          </w:divBdr>
        </w:div>
        <w:div w:id="253827536">
          <w:marLeft w:val="806"/>
          <w:marRight w:val="0"/>
          <w:marTop w:val="200"/>
          <w:marBottom w:val="0"/>
          <w:divBdr>
            <w:top w:val="none" w:sz="0" w:space="0" w:color="auto"/>
            <w:left w:val="none" w:sz="0" w:space="0" w:color="auto"/>
            <w:bottom w:val="none" w:sz="0" w:space="0" w:color="auto"/>
            <w:right w:val="none" w:sz="0" w:space="0" w:color="auto"/>
          </w:divBdr>
        </w:div>
        <w:div w:id="450823989">
          <w:marLeft w:val="806"/>
          <w:marRight w:val="0"/>
          <w:marTop w:val="200"/>
          <w:marBottom w:val="0"/>
          <w:divBdr>
            <w:top w:val="none" w:sz="0" w:space="0" w:color="auto"/>
            <w:left w:val="none" w:sz="0" w:space="0" w:color="auto"/>
            <w:bottom w:val="none" w:sz="0" w:space="0" w:color="auto"/>
            <w:right w:val="none" w:sz="0" w:space="0" w:color="auto"/>
          </w:divBdr>
        </w:div>
        <w:div w:id="1190417704">
          <w:marLeft w:val="806"/>
          <w:marRight w:val="0"/>
          <w:marTop w:val="200"/>
          <w:marBottom w:val="0"/>
          <w:divBdr>
            <w:top w:val="none" w:sz="0" w:space="0" w:color="auto"/>
            <w:left w:val="none" w:sz="0" w:space="0" w:color="auto"/>
            <w:bottom w:val="none" w:sz="0" w:space="0" w:color="auto"/>
            <w:right w:val="none" w:sz="0" w:space="0" w:color="auto"/>
          </w:divBdr>
        </w:div>
        <w:div w:id="2041514725">
          <w:marLeft w:val="806"/>
          <w:marRight w:val="0"/>
          <w:marTop w:val="200"/>
          <w:marBottom w:val="0"/>
          <w:divBdr>
            <w:top w:val="none" w:sz="0" w:space="0" w:color="auto"/>
            <w:left w:val="none" w:sz="0" w:space="0" w:color="auto"/>
            <w:bottom w:val="none" w:sz="0" w:space="0" w:color="auto"/>
            <w:right w:val="none" w:sz="0" w:space="0" w:color="auto"/>
          </w:divBdr>
        </w:div>
      </w:divsChild>
    </w:div>
    <w:div w:id="1103068510">
      <w:bodyDiv w:val="1"/>
      <w:marLeft w:val="0"/>
      <w:marRight w:val="0"/>
      <w:marTop w:val="0"/>
      <w:marBottom w:val="0"/>
      <w:divBdr>
        <w:top w:val="none" w:sz="0" w:space="0" w:color="auto"/>
        <w:left w:val="none" w:sz="0" w:space="0" w:color="auto"/>
        <w:bottom w:val="none" w:sz="0" w:space="0" w:color="auto"/>
        <w:right w:val="none" w:sz="0" w:space="0" w:color="auto"/>
      </w:divBdr>
      <w:divsChild>
        <w:div w:id="334654346">
          <w:marLeft w:val="0"/>
          <w:marRight w:val="0"/>
          <w:marTop w:val="0"/>
          <w:marBottom w:val="0"/>
          <w:divBdr>
            <w:top w:val="none" w:sz="0" w:space="0" w:color="auto"/>
            <w:left w:val="none" w:sz="0" w:space="0" w:color="auto"/>
            <w:bottom w:val="none" w:sz="0" w:space="0" w:color="auto"/>
            <w:right w:val="none" w:sz="0" w:space="0" w:color="auto"/>
          </w:divBdr>
        </w:div>
      </w:divsChild>
    </w:div>
    <w:div w:id="1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899516176">
          <w:marLeft w:val="274"/>
          <w:marRight w:val="0"/>
          <w:marTop w:val="200"/>
          <w:marBottom w:val="0"/>
          <w:divBdr>
            <w:top w:val="none" w:sz="0" w:space="0" w:color="auto"/>
            <w:left w:val="none" w:sz="0" w:space="0" w:color="auto"/>
            <w:bottom w:val="none" w:sz="0" w:space="0" w:color="auto"/>
            <w:right w:val="none" w:sz="0" w:space="0" w:color="auto"/>
          </w:divBdr>
        </w:div>
        <w:div w:id="1015687713">
          <w:marLeft w:val="274"/>
          <w:marRight w:val="0"/>
          <w:marTop w:val="200"/>
          <w:marBottom w:val="0"/>
          <w:divBdr>
            <w:top w:val="none" w:sz="0" w:space="0" w:color="auto"/>
            <w:left w:val="none" w:sz="0" w:space="0" w:color="auto"/>
            <w:bottom w:val="none" w:sz="0" w:space="0" w:color="auto"/>
            <w:right w:val="none" w:sz="0" w:space="0" w:color="auto"/>
          </w:divBdr>
        </w:div>
        <w:div w:id="339435051">
          <w:marLeft w:val="274"/>
          <w:marRight w:val="0"/>
          <w:marTop w:val="200"/>
          <w:marBottom w:val="0"/>
          <w:divBdr>
            <w:top w:val="none" w:sz="0" w:space="0" w:color="auto"/>
            <w:left w:val="none" w:sz="0" w:space="0" w:color="auto"/>
            <w:bottom w:val="none" w:sz="0" w:space="0" w:color="auto"/>
            <w:right w:val="none" w:sz="0" w:space="0" w:color="auto"/>
          </w:divBdr>
        </w:div>
        <w:div w:id="610865120">
          <w:marLeft w:val="274"/>
          <w:marRight w:val="0"/>
          <w:marTop w:val="200"/>
          <w:marBottom w:val="0"/>
          <w:divBdr>
            <w:top w:val="none" w:sz="0" w:space="0" w:color="auto"/>
            <w:left w:val="none" w:sz="0" w:space="0" w:color="auto"/>
            <w:bottom w:val="none" w:sz="0" w:space="0" w:color="auto"/>
            <w:right w:val="none" w:sz="0" w:space="0" w:color="auto"/>
          </w:divBdr>
        </w:div>
        <w:div w:id="536427292">
          <w:marLeft w:val="274"/>
          <w:marRight w:val="0"/>
          <w:marTop w:val="200"/>
          <w:marBottom w:val="0"/>
          <w:divBdr>
            <w:top w:val="none" w:sz="0" w:space="0" w:color="auto"/>
            <w:left w:val="none" w:sz="0" w:space="0" w:color="auto"/>
            <w:bottom w:val="none" w:sz="0" w:space="0" w:color="auto"/>
            <w:right w:val="none" w:sz="0" w:space="0" w:color="auto"/>
          </w:divBdr>
        </w:div>
      </w:divsChild>
    </w:div>
    <w:div w:id="1299535328">
      <w:bodyDiv w:val="1"/>
      <w:marLeft w:val="0"/>
      <w:marRight w:val="0"/>
      <w:marTop w:val="0"/>
      <w:marBottom w:val="0"/>
      <w:divBdr>
        <w:top w:val="none" w:sz="0" w:space="0" w:color="auto"/>
        <w:left w:val="none" w:sz="0" w:space="0" w:color="auto"/>
        <w:bottom w:val="none" w:sz="0" w:space="0" w:color="auto"/>
        <w:right w:val="none" w:sz="0" w:space="0" w:color="auto"/>
      </w:divBdr>
    </w:div>
    <w:div w:id="1349524208">
      <w:bodyDiv w:val="1"/>
      <w:marLeft w:val="0"/>
      <w:marRight w:val="0"/>
      <w:marTop w:val="0"/>
      <w:marBottom w:val="0"/>
      <w:divBdr>
        <w:top w:val="none" w:sz="0" w:space="0" w:color="auto"/>
        <w:left w:val="none" w:sz="0" w:space="0" w:color="auto"/>
        <w:bottom w:val="none" w:sz="0" w:space="0" w:color="auto"/>
        <w:right w:val="none" w:sz="0" w:space="0" w:color="auto"/>
      </w:divBdr>
      <w:divsChild>
        <w:div w:id="1591886835">
          <w:marLeft w:val="0"/>
          <w:marRight w:val="0"/>
          <w:marTop w:val="0"/>
          <w:marBottom w:val="0"/>
          <w:divBdr>
            <w:top w:val="none" w:sz="0" w:space="0" w:color="auto"/>
            <w:left w:val="none" w:sz="0" w:space="0" w:color="auto"/>
            <w:bottom w:val="none" w:sz="0" w:space="0" w:color="auto"/>
            <w:right w:val="none" w:sz="0" w:space="0" w:color="auto"/>
          </w:divBdr>
        </w:div>
      </w:divsChild>
    </w:div>
    <w:div w:id="1563175222">
      <w:bodyDiv w:val="1"/>
      <w:marLeft w:val="0"/>
      <w:marRight w:val="0"/>
      <w:marTop w:val="0"/>
      <w:marBottom w:val="0"/>
      <w:divBdr>
        <w:top w:val="none" w:sz="0" w:space="0" w:color="auto"/>
        <w:left w:val="none" w:sz="0" w:space="0" w:color="auto"/>
        <w:bottom w:val="none" w:sz="0" w:space="0" w:color="auto"/>
        <w:right w:val="none" w:sz="0" w:space="0" w:color="auto"/>
      </w:divBdr>
    </w:div>
    <w:div w:id="1583447845">
      <w:bodyDiv w:val="1"/>
      <w:marLeft w:val="0"/>
      <w:marRight w:val="0"/>
      <w:marTop w:val="0"/>
      <w:marBottom w:val="0"/>
      <w:divBdr>
        <w:top w:val="none" w:sz="0" w:space="0" w:color="auto"/>
        <w:left w:val="none" w:sz="0" w:space="0" w:color="auto"/>
        <w:bottom w:val="none" w:sz="0" w:space="0" w:color="auto"/>
        <w:right w:val="none" w:sz="0" w:space="0" w:color="auto"/>
      </w:divBdr>
    </w:div>
    <w:div w:id="1584533905">
      <w:bodyDiv w:val="1"/>
      <w:marLeft w:val="0"/>
      <w:marRight w:val="0"/>
      <w:marTop w:val="0"/>
      <w:marBottom w:val="0"/>
      <w:divBdr>
        <w:top w:val="none" w:sz="0" w:space="0" w:color="auto"/>
        <w:left w:val="none" w:sz="0" w:space="0" w:color="auto"/>
        <w:bottom w:val="none" w:sz="0" w:space="0" w:color="auto"/>
        <w:right w:val="none" w:sz="0" w:space="0" w:color="auto"/>
      </w:divBdr>
      <w:divsChild>
        <w:div w:id="318734279">
          <w:marLeft w:val="0"/>
          <w:marRight w:val="0"/>
          <w:marTop w:val="0"/>
          <w:marBottom w:val="0"/>
          <w:divBdr>
            <w:top w:val="none" w:sz="0" w:space="0" w:color="auto"/>
            <w:left w:val="none" w:sz="0" w:space="0" w:color="auto"/>
            <w:bottom w:val="none" w:sz="0" w:space="0" w:color="auto"/>
            <w:right w:val="none" w:sz="0" w:space="0" w:color="auto"/>
          </w:divBdr>
        </w:div>
        <w:div w:id="337469420">
          <w:marLeft w:val="0"/>
          <w:marRight w:val="0"/>
          <w:marTop w:val="0"/>
          <w:marBottom w:val="0"/>
          <w:divBdr>
            <w:top w:val="none" w:sz="0" w:space="0" w:color="auto"/>
            <w:left w:val="none" w:sz="0" w:space="0" w:color="auto"/>
            <w:bottom w:val="none" w:sz="0" w:space="0" w:color="auto"/>
            <w:right w:val="none" w:sz="0" w:space="0" w:color="auto"/>
          </w:divBdr>
        </w:div>
        <w:div w:id="415521135">
          <w:marLeft w:val="0"/>
          <w:marRight w:val="0"/>
          <w:marTop w:val="0"/>
          <w:marBottom w:val="0"/>
          <w:divBdr>
            <w:top w:val="none" w:sz="0" w:space="0" w:color="auto"/>
            <w:left w:val="none" w:sz="0" w:space="0" w:color="auto"/>
            <w:bottom w:val="none" w:sz="0" w:space="0" w:color="auto"/>
            <w:right w:val="none" w:sz="0" w:space="0" w:color="auto"/>
          </w:divBdr>
        </w:div>
        <w:div w:id="756825385">
          <w:marLeft w:val="0"/>
          <w:marRight w:val="0"/>
          <w:marTop w:val="0"/>
          <w:marBottom w:val="0"/>
          <w:divBdr>
            <w:top w:val="none" w:sz="0" w:space="0" w:color="auto"/>
            <w:left w:val="none" w:sz="0" w:space="0" w:color="auto"/>
            <w:bottom w:val="none" w:sz="0" w:space="0" w:color="auto"/>
            <w:right w:val="none" w:sz="0" w:space="0" w:color="auto"/>
          </w:divBdr>
        </w:div>
      </w:divsChild>
    </w:div>
    <w:div w:id="1616055955">
      <w:bodyDiv w:val="1"/>
      <w:marLeft w:val="0"/>
      <w:marRight w:val="0"/>
      <w:marTop w:val="0"/>
      <w:marBottom w:val="0"/>
      <w:divBdr>
        <w:top w:val="none" w:sz="0" w:space="0" w:color="auto"/>
        <w:left w:val="none" w:sz="0" w:space="0" w:color="auto"/>
        <w:bottom w:val="none" w:sz="0" w:space="0" w:color="auto"/>
        <w:right w:val="none" w:sz="0" w:space="0" w:color="auto"/>
      </w:divBdr>
      <w:divsChild>
        <w:div w:id="563879139">
          <w:marLeft w:val="547"/>
          <w:marRight w:val="0"/>
          <w:marTop w:val="200"/>
          <w:marBottom w:val="0"/>
          <w:divBdr>
            <w:top w:val="none" w:sz="0" w:space="0" w:color="auto"/>
            <w:left w:val="none" w:sz="0" w:space="0" w:color="auto"/>
            <w:bottom w:val="none" w:sz="0" w:space="0" w:color="auto"/>
            <w:right w:val="none" w:sz="0" w:space="0" w:color="auto"/>
          </w:divBdr>
        </w:div>
        <w:div w:id="752357994">
          <w:marLeft w:val="547"/>
          <w:marRight w:val="0"/>
          <w:marTop w:val="200"/>
          <w:marBottom w:val="0"/>
          <w:divBdr>
            <w:top w:val="none" w:sz="0" w:space="0" w:color="auto"/>
            <w:left w:val="none" w:sz="0" w:space="0" w:color="auto"/>
            <w:bottom w:val="none" w:sz="0" w:space="0" w:color="auto"/>
            <w:right w:val="none" w:sz="0" w:space="0" w:color="auto"/>
          </w:divBdr>
        </w:div>
        <w:div w:id="1830291309">
          <w:marLeft w:val="547"/>
          <w:marRight w:val="0"/>
          <w:marTop w:val="200"/>
          <w:marBottom w:val="0"/>
          <w:divBdr>
            <w:top w:val="none" w:sz="0" w:space="0" w:color="auto"/>
            <w:left w:val="none" w:sz="0" w:space="0" w:color="auto"/>
            <w:bottom w:val="none" w:sz="0" w:space="0" w:color="auto"/>
            <w:right w:val="none" w:sz="0" w:space="0" w:color="auto"/>
          </w:divBdr>
        </w:div>
      </w:divsChild>
    </w:div>
    <w:div w:id="1666787288">
      <w:bodyDiv w:val="1"/>
      <w:marLeft w:val="0"/>
      <w:marRight w:val="0"/>
      <w:marTop w:val="0"/>
      <w:marBottom w:val="0"/>
      <w:divBdr>
        <w:top w:val="none" w:sz="0" w:space="0" w:color="auto"/>
        <w:left w:val="none" w:sz="0" w:space="0" w:color="auto"/>
        <w:bottom w:val="none" w:sz="0" w:space="0" w:color="auto"/>
        <w:right w:val="none" w:sz="0" w:space="0" w:color="auto"/>
      </w:divBdr>
    </w:div>
    <w:div w:id="1670594902">
      <w:bodyDiv w:val="1"/>
      <w:marLeft w:val="0"/>
      <w:marRight w:val="0"/>
      <w:marTop w:val="0"/>
      <w:marBottom w:val="0"/>
      <w:divBdr>
        <w:top w:val="none" w:sz="0" w:space="0" w:color="auto"/>
        <w:left w:val="none" w:sz="0" w:space="0" w:color="auto"/>
        <w:bottom w:val="none" w:sz="0" w:space="0" w:color="auto"/>
        <w:right w:val="none" w:sz="0" w:space="0" w:color="auto"/>
      </w:divBdr>
    </w:div>
    <w:div w:id="1673994025">
      <w:bodyDiv w:val="1"/>
      <w:marLeft w:val="0"/>
      <w:marRight w:val="0"/>
      <w:marTop w:val="0"/>
      <w:marBottom w:val="0"/>
      <w:divBdr>
        <w:top w:val="none" w:sz="0" w:space="0" w:color="auto"/>
        <w:left w:val="none" w:sz="0" w:space="0" w:color="auto"/>
        <w:bottom w:val="none" w:sz="0" w:space="0" w:color="auto"/>
        <w:right w:val="none" w:sz="0" w:space="0" w:color="auto"/>
      </w:divBdr>
    </w:div>
    <w:div w:id="1676692275">
      <w:bodyDiv w:val="1"/>
      <w:marLeft w:val="0"/>
      <w:marRight w:val="0"/>
      <w:marTop w:val="0"/>
      <w:marBottom w:val="0"/>
      <w:divBdr>
        <w:top w:val="none" w:sz="0" w:space="0" w:color="auto"/>
        <w:left w:val="none" w:sz="0" w:space="0" w:color="auto"/>
        <w:bottom w:val="none" w:sz="0" w:space="0" w:color="auto"/>
        <w:right w:val="none" w:sz="0" w:space="0" w:color="auto"/>
      </w:divBdr>
      <w:divsChild>
        <w:div w:id="88236065">
          <w:marLeft w:val="446"/>
          <w:marRight w:val="0"/>
          <w:marTop w:val="0"/>
          <w:marBottom w:val="0"/>
          <w:divBdr>
            <w:top w:val="none" w:sz="0" w:space="0" w:color="auto"/>
            <w:left w:val="none" w:sz="0" w:space="0" w:color="auto"/>
            <w:bottom w:val="none" w:sz="0" w:space="0" w:color="auto"/>
            <w:right w:val="none" w:sz="0" w:space="0" w:color="auto"/>
          </w:divBdr>
        </w:div>
        <w:div w:id="678431011">
          <w:marLeft w:val="446"/>
          <w:marRight w:val="0"/>
          <w:marTop w:val="0"/>
          <w:marBottom w:val="0"/>
          <w:divBdr>
            <w:top w:val="none" w:sz="0" w:space="0" w:color="auto"/>
            <w:left w:val="none" w:sz="0" w:space="0" w:color="auto"/>
            <w:bottom w:val="none" w:sz="0" w:space="0" w:color="auto"/>
            <w:right w:val="none" w:sz="0" w:space="0" w:color="auto"/>
          </w:divBdr>
        </w:div>
      </w:divsChild>
    </w:div>
    <w:div w:id="1697656790">
      <w:bodyDiv w:val="1"/>
      <w:marLeft w:val="0"/>
      <w:marRight w:val="0"/>
      <w:marTop w:val="0"/>
      <w:marBottom w:val="0"/>
      <w:divBdr>
        <w:top w:val="none" w:sz="0" w:space="0" w:color="auto"/>
        <w:left w:val="none" w:sz="0" w:space="0" w:color="auto"/>
        <w:bottom w:val="none" w:sz="0" w:space="0" w:color="auto"/>
        <w:right w:val="none" w:sz="0" w:space="0" w:color="auto"/>
      </w:divBdr>
    </w:div>
    <w:div w:id="1733506910">
      <w:bodyDiv w:val="1"/>
      <w:marLeft w:val="0"/>
      <w:marRight w:val="0"/>
      <w:marTop w:val="0"/>
      <w:marBottom w:val="0"/>
      <w:divBdr>
        <w:top w:val="none" w:sz="0" w:space="0" w:color="auto"/>
        <w:left w:val="none" w:sz="0" w:space="0" w:color="auto"/>
        <w:bottom w:val="none" w:sz="0" w:space="0" w:color="auto"/>
        <w:right w:val="none" w:sz="0" w:space="0" w:color="auto"/>
      </w:divBdr>
      <w:divsChild>
        <w:div w:id="1066953988">
          <w:marLeft w:val="446"/>
          <w:marRight w:val="0"/>
          <w:marTop w:val="0"/>
          <w:marBottom w:val="0"/>
          <w:divBdr>
            <w:top w:val="none" w:sz="0" w:space="0" w:color="auto"/>
            <w:left w:val="none" w:sz="0" w:space="0" w:color="auto"/>
            <w:bottom w:val="none" w:sz="0" w:space="0" w:color="auto"/>
            <w:right w:val="none" w:sz="0" w:space="0" w:color="auto"/>
          </w:divBdr>
        </w:div>
        <w:div w:id="1140806383">
          <w:marLeft w:val="446"/>
          <w:marRight w:val="0"/>
          <w:marTop w:val="0"/>
          <w:marBottom w:val="0"/>
          <w:divBdr>
            <w:top w:val="none" w:sz="0" w:space="0" w:color="auto"/>
            <w:left w:val="none" w:sz="0" w:space="0" w:color="auto"/>
            <w:bottom w:val="none" w:sz="0" w:space="0" w:color="auto"/>
            <w:right w:val="none" w:sz="0" w:space="0" w:color="auto"/>
          </w:divBdr>
        </w:div>
      </w:divsChild>
    </w:div>
    <w:div w:id="1759401299">
      <w:bodyDiv w:val="1"/>
      <w:marLeft w:val="0"/>
      <w:marRight w:val="0"/>
      <w:marTop w:val="0"/>
      <w:marBottom w:val="0"/>
      <w:divBdr>
        <w:top w:val="none" w:sz="0" w:space="0" w:color="auto"/>
        <w:left w:val="none" w:sz="0" w:space="0" w:color="auto"/>
        <w:bottom w:val="none" w:sz="0" w:space="0" w:color="auto"/>
        <w:right w:val="none" w:sz="0" w:space="0" w:color="auto"/>
      </w:divBdr>
      <w:divsChild>
        <w:div w:id="1861964153">
          <w:marLeft w:val="547"/>
          <w:marRight w:val="0"/>
          <w:marTop w:val="120"/>
          <w:marBottom w:val="120"/>
          <w:divBdr>
            <w:top w:val="none" w:sz="0" w:space="0" w:color="auto"/>
            <w:left w:val="none" w:sz="0" w:space="0" w:color="auto"/>
            <w:bottom w:val="none" w:sz="0" w:space="0" w:color="auto"/>
            <w:right w:val="none" w:sz="0" w:space="0" w:color="auto"/>
          </w:divBdr>
        </w:div>
        <w:div w:id="717245108">
          <w:marLeft w:val="547"/>
          <w:marRight w:val="0"/>
          <w:marTop w:val="120"/>
          <w:marBottom w:val="120"/>
          <w:divBdr>
            <w:top w:val="none" w:sz="0" w:space="0" w:color="auto"/>
            <w:left w:val="none" w:sz="0" w:space="0" w:color="auto"/>
            <w:bottom w:val="none" w:sz="0" w:space="0" w:color="auto"/>
            <w:right w:val="none" w:sz="0" w:space="0" w:color="auto"/>
          </w:divBdr>
        </w:div>
        <w:div w:id="1347099839">
          <w:marLeft w:val="547"/>
          <w:marRight w:val="0"/>
          <w:marTop w:val="120"/>
          <w:marBottom w:val="120"/>
          <w:divBdr>
            <w:top w:val="none" w:sz="0" w:space="0" w:color="auto"/>
            <w:left w:val="none" w:sz="0" w:space="0" w:color="auto"/>
            <w:bottom w:val="none" w:sz="0" w:space="0" w:color="auto"/>
            <w:right w:val="none" w:sz="0" w:space="0" w:color="auto"/>
          </w:divBdr>
        </w:div>
      </w:divsChild>
    </w:div>
    <w:div w:id="1979070239">
      <w:bodyDiv w:val="1"/>
      <w:marLeft w:val="0"/>
      <w:marRight w:val="0"/>
      <w:marTop w:val="0"/>
      <w:marBottom w:val="0"/>
      <w:divBdr>
        <w:top w:val="none" w:sz="0" w:space="0" w:color="auto"/>
        <w:left w:val="none" w:sz="0" w:space="0" w:color="auto"/>
        <w:bottom w:val="none" w:sz="0" w:space="0" w:color="auto"/>
        <w:right w:val="none" w:sz="0" w:space="0" w:color="auto"/>
      </w:divBdr>
    </w:div>
    <w:div w:id="2024699911">
      <w:bodyDiv w:val="1"/>
      <w:marLeft w:val="0"/>
      <w:marRight w:val="0"/>
      <w:marTop w:val="0"/>
      <w:marBottom w:val="0"/>
      <w:divBdr>
        <w:top w:val="none" w:sz="0" w:space="0" w:color="auto"/>
        <w:left w:val="none" w:sz="0" w:space="0" w:color="auto"/>
        <w:bottom w:val="none" w:sz="0" w:space="0" w:color="auto"/>
        <w:right w:val="none" w:sz="0" w:space="0" w:color="auto"/>
      </w:divBdr>
      <w:divsChild>
        <w:div w:id="1423448859">
          <w:marLeft w:val="0"/>
          <w:marRight w:val="0"/>
          <w:marTop w:val="0"/>
          <w:marBottom w:val="0"/>
          <w:divBdr>
            <w:top w:val="none" w:sz="0" w:space="0" w:color="auto"/>
            <w:left w:val="none" w:sz="0" w:space="0" w:color="auto"/>
            <w:bottom w:val="none" w:sz="0" w:space="0" w:color="auto"/>
            <w:right w:val="none" w:sz="0" w:space="0" w:color="auto"/>
          </w:divBdr>
        </w:div>
      </w:divsChild>
    </w:div>
    <w:div w:id="2110656460">
      <w:bodyDiv w:val="1"/>
      <w:marLeft w:val="0"/>
      <w:marRight w:val="0"/>
      <w:marTop w:val="0"/>
      <w:marBottom w:val="0"/>
      <w:divBdr>
        <w:top w:val="none" w:sz="0" w:space="0" w:color="auto"/>
        <w:left w:val="none" w:sz="0" w:space="0" w:color="auto"/>
        <w:bottom w:val="none" w:sz="0" w:space="0" w:color="auto"/>
        <w:right w:val="none" w:sz="0" w:space="0" w:color="auto"/>
      </w:divBdr>
    </w:div>
    <w:div w:id="2140954185">
      <w:bodyDiv w:val="1"/>
      <w:marLeft w:val="0"/>
      <w:marRight w:val="0"/>
      <w:marTop w:val="0"/>
      <w:marBottom w:val="0"/>
      <w:divBdr>
        <w:top w:val="none" w:sz="0" w:space="0" w:color="auto"/>
        <w:left w:val="none" w:sz="0" w:space="0" w:color="auto"/>
        <w:bottom w:val="none" w:sz="0" w:space="0" w:color="auto"/>
        <w:right w:val="none" w:sz="0" w:space="0" w:color="auto"/>
      </w:divBdr>
      <w:divsChild>
        <w:div w:id="86798292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18866-1B82-4E5B-9523-F6D9AA0E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Pages>
  <Words>3524</Words>
  <Characters>20087</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Odil Nasibov</cp:lastModifiedBy>
  <cp:revision>13</cp:revision>
  <cp:lastPrinted>2023-06-29T11:08:00Z</cp:lastPrinted>
  <dcterms:created xsi:type="dcterms:W3CDTF">2023-06-30T04:06:00Z</dcterms:created>
  <dcterms:modified xsi:type="dcterms:W3CDTF">2023-07-18T10:45:00Z</dcterms:modified>
</cp:coreProperties>
</file>